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C" w:rsidRDefault="0064078D" w:rsidP="00360D73">
      <w:pPr>
        <w:shd w:val="clear" w:color="auto" w:fill="FFFFFF"/>
        <w:jc w:val="right"/>
        <w:rPr>
          <w:rFonts w:asciiTheme="minorHAnsi" w:hAnsiTheme="minorHAnsi" w:cstheme="minorHAnsi"/>
          <w:color w:val="000000"/>
          <w:w w:val="86"/>
          <w:sz w:val="24"/>
          <w:szCs w:val="24"/>
        </w:rPr>
      </w:pPr>
      <w:r w:rsidRPr="002243C3">
        <w:rPr>
          <w:rFonts w:asciiTheme="minorHAnsi" w:hAnsiTheme="minorHAnsi" w:cstheme="minorHAnsi"/>
          <w:noProof/>
        </w:rPr>
        <w:drawing>
          <wp:inline distT="0" distB="0" distL="0" distR="0" wp14:anchorId="11E68748" wp14:editId="53E0A315">
            <wp:extent cx="2035534" cy="850790"/>
            <wp:effectExtent l="0" t="0" r="317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F9" w:rsidRDefault="00DD58F9" w:rsidP="00360D73">
      <w:pPr>
        <w:shd w:val="clear" w:color="auto" w:fill="FFFFFF"/>
        <w:jc w:val="right"/>
        <w:rPr>
          <w:rFonts w:asciiTheme="minorHAnsi" w:hAnsiTheme="minorHAnsi" w:cstheme="minorHAnsi"/>
          <w:color w:val="000000"/>
          <w:w w:val="86"/>
          <w:sz w:val="24"/>
          <w:szCs w:val="24"/>
        </w:rPr>
      </w:pPr>
    </w:p>
    <w:p w:rsidR="00DD58F9" w:rsidRPr="002243C3" w:rsidRDefault="00DD58F9" w:rsidP="00360D73">
      <w:pPr>
        <w:shd w:val="clear" w:color="auto" w:fill="FFFFFF"/>
        <w:jc w:val="right"/>
        <w:rPr>
          <w:rFonts w:asciiTheme="minorHAnsi" w:hAnsiTheme="minorHAnsi" w:cstheme="minorHAnsi"/>
          <w:color w:val="000000"/>
          <w:w w:val="86"/>
          <w:sz w:val="24"/>
          <w:szCs w:val="24"/>
        </w:rPr>
      </w:pPr>
    </w:p>
    <w:p w:rsidR="00BD024F" w:rsidRPr="00BD024F" w:rsidRDefault="00BD024F" w:rsidP="00BD024F">
      <w:pPr>
        <w:jc w:val="both"/>
        <w:rPr>
          <w:rFonts w:asciiTheme="minorHAnsi" w:hAnsiTheme="minorHAnsi" w:cstheme="minorHAnsi"/>
          <w:sz w:val="22"/>
          <w:szCs w:val="22"/>
        </w:rPr>
      </w:pPr>
      <w:r w:rsidRPr="00BD024F">
        <w:rPr>
          <w:rFonts w:asciiTheme="minorHAnsi" w:hAnsiTheme="minorHAnsi" w:cstheme="minorHAnsi"/>
          <w:sz w:val="22"/>
          <w:szCs w:val="22"/>
        </w:rPr>
        <w:t>Die Deutsche Gesellschaft für Epidemiologie (DGEpi) schreibt hiermit d</w:t>
      </w:r>
      <w:r>
        <w:rPr>
          <w:rFonts w:asciiTheme="minorHAnsi" w:hAnsiTheme="minorHAnsi" w:cstheme="minorHAnsi"/>
          <w:sz w:val="22"/>
          <w:szCs w:val="22"/>
        </w:rPr>
        <w:t>i</w:t>
      </w:r>
      <w:r w:rsidR="00DA0563">
        <w:rPr>
          <w:rFonts w:asciiTheme="minorHAnsi" w:hAnsiTheme="minorHAnsi" w:cstheme="minorHAnsi"/>
          <w:sz w:val="22"/>
          <w:szCs w:val="22"/>
        </w:rPr>
        <w:t>e</w:t>
      </w:r>
    </w:p>
    <w:p w:rsidR="0009413C" w:rsidRPr="002243C3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2243C3" w:rsidRDefault="00463F7B" w:rsidP="0009413C">
      <w:pPr>
        <w:pStyle w:val="Listenabsatz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Reisestipendien</w:t>
      </w:r>
      <w:r w:rsidR="00FC42F8" w:rsidRPr="002243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665F">
        <w:rPr>
          <w:rFonts w:asciiTheme="minorHAnsi" w:hAnsiTheme="minorHAnsi" w:cstheme="minorHAnsi"/>
          <w:b/>
          <w:sz w:val="24"/>
          <w:szCs w:val="24"/>
        </w:rPr>
        <w:t>202</w:t>
      </w:r>
      <w:r w:rsidR="00D07031">
        <w:rPr>
          <w:rFonts w:asciiTheme="minorHAnsi" w:hAnsiTheme="minorHAnsi" w:cstheme="minorHAnsi"/>
          <w:b/>
          <w:sz w:val="24"/>
          <w:szCs w:val="24"/>
        </w:rPr>
        <w:t>3</w:t>
      </w:r>
    </w:p>
    <w:p w:rsidR="0009413C" w:rsidRPr="002243C3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2243C3" w:rsidRDefault="00FC42F8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 w:rsidRPr="002243C3">
        <w:rPr>
          <w:rFonts w:asciiTheme="minorHAnsi" w:hAnsiTheme="minorHAnsi" w:cstheme="minorHAnsi"/>
          <w:sz w:val="22"/>
          <w:szCs w:val="22"/>
        </w:rPr>
        <w:t>aus.</w:t>
      </w:r>
    </w:p>
    <w:p w:rsidR="0009413C" w:rsidRPr="002243C3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2243C3" w:rsidRDefault="00D80161" w:rsidP="000C3B37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Mit diesen Reisestipendien </w:t>
      </w:r>
      <w:r w:rsidR="00FC42F8" w:rsidRPr="002243C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i</w:t>
      </w:r>
      <w:r w:rsidR="00FC42F8" w:rsidRPr="002243C3">
        <w:rPr>
          <w:rFonts w:asciiTheme="minorHAnsi" w:hAnsiTheme="minorHAnsi" w:cstheme="minorHAnsi"/>
          <w:sz w:val="22"/>
          <w:szCs w:val="22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die aktive Teilnahme von</w:t>
      </w:r>
      <w:r w:rsidR="00FC42F8" w:rsidRPr="002243C3">
        <w:rPr>
          <w:rFonts w:asciiTheme="minorHAnsi" w:hAnsiTheme="minorHAnsi" w:cstheme="minorHAnsi"/>
          <w:sz w:val="22"/>
          <w:szCs w:val="22"/>
        </w:rPr>
        <w:t xml:space="preserve"> bis zu </w:t>
      </w:r>
      <w:r>
        <w:rPr>
          <w:rFonts w:asciiTheme="minorHAnsi" w:hAnsiTheme="minorHAnsi" w:cstheme="minorHAnsi"/>
          <w:sz w:val="22"/>
          <w:szCs w:val="22"/>
        </w:rPr>
        <w:t>zehn</w:t>
      </w:r>
      <w:r w:rsidR="001564FA" w:rsidRPr="002243C3">
        <w:rPr>
          <w:rFonts w:asciiTheme="minorHAnsi" w:hAnsiTheme="minorHAnsi" w:cstheme="minorHAnsi"/>
          <w:sz w:val="22"/>
          <w:szCs w:val="22"/>
        </w:rPr>
        <w:t xml:space="preserve"> </w:t>
      </w:r>
      <w:r w:rsidR="00A63872">
        <w:rPr>
          <w:rFonts w:asciiTheme="minorHAnsi" w:hAnsiTheme="minorHAnsi" w:cstheme="minorHAnsi"/>
          <w:sz w:val="22"/>
          <w:szCs w:val="22"/>
        </w:rPr>
        <w:t>jungen Wissenschaftler*</w:t>
      </w:r>
      <w:r>
        <w:rPr>
          <w:rFonts w:asciiTheme="minorHAnsi" w:hAnsiTheme="minorHAnsi" w:cstheme="minorHAnsi"/>
          <w:sz w:val="22"/>
          <w:szCs w:val="22"/>
        </w:rPr>
        <w:t xml:space="preserve">innen an der </w:t>
      </w:r>
      <w:r w:rsidR="00D07031">
        <w:rPr>
          <w:rFonts w:asciiTheme="minorHAnsi" w:hAnsiTheme="minorHAnsi" w:cstheme="minorHAnsi"/>
          <w:sz w:val="22"/>
          <w:szCs w:val="22"/>
        </w:rPr>
        <w:t>18. Wissenschaftlichen Jahrestagung der DGEpi in Würzburg</w:t>
      </w:r>
      <w:r w:rsidR="00D07031">
        <w:rPr>
          <w:rFonts w:asciiTheme="minorHAnsi" w:hAnsiTheme="minorHAnsi"/>
          <w:sz w:val="22"/>
          <w:szCs w:val="22"/>
        </w:rPr>
        <w:t xml:space="preserve"> (26.-28.09.2023)</w:t>
      </w:r>
      <w:r w:rsidR="001566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gefördert</w:t>
      </w:r>
      <w:r w:rsidR="00FC42F8" w:rsidRPr="002243C3">
        <w:rPr>
          <w:rFonts w:asciiTheme="minorHAnsi" w:hAnsiTheme="minorHAnsi" w:cstheme="minorHAnsi"/>
          <w:sz w:val="22"/>
          <w:szCs w:val="22"/>
        </w:rPr>
        <w:t xml:space="preserve">. Die </w:t>
      </w:r>
      <w:r>
        <w:rPr>
          <w:rFonts w:asciiTheme="minorHAnsi" w:hAnsiTheme="minorHAnsi" w:cstheme="minorHAnsi"/>
          <w:sz w:val="22"/>
          <w:szCs w:val="22"/>
        </w:rPr>
        <w:t>Stipendien sind mit 3</w:t>
      </w:r>
      <w:r w:rsidR="00A35C0A">
        <w:rPr>
          <w:rFonts w:asciiTheme="minorHAnsi" w:hAnsiTheme="minorHAnsi" w:cstheme="minorHAnsi"/>
          <w:sz w:val="22"/>
          <w:szCs w:val="22"/>
        </w:rPr>
        <w:t>00 €</w:t>
      </w:r>
      <w:r>
        <w:rPr>
          <w:rFonts w:asciiTheme="minorHAnsi" w:hAnsiTheme="minorHAnsi" w:cstheme="minorHAnsi"/>
          <w:sz w:val="22"/>
          <w:szCs w:val="22"/>
        </w:rPr>
        <w:t xml:space="preserve"> pro Person</w:t>
      </w:r>
      <w:r w:rsidR="00FC42F8" w:rsidRPr="002243C3">
        <w:rPr>
          <w:rFonts w:asciiTheme="minorHAnsi" w:hAnsiTheme="minorHAnsi" w:cstheme="minorHAnsi"/>
          <w:sz w:val="22"/>
          <w:szCs w:val="22"/>
        </w:rPr>
        <w:t xml:space="preserve"> dotiert</w:t>
      </w:r>
      <w:r>
        <w:rPr>
          <w:rFonts w:asciiTheme="minorHAnsi" w:hAnsiTheme="minorHAnsi" w:cstheme="minorHAnsi"/>
          <w:sz w:val="22"/>
          <w:szCs w:val="22"/>
        </w:rPr>
        <w:t>, zuzüglich Fahrtkosten in Höhe einer DB-Rückfahrkarte (2. Klasse) vom Dienst- zum Kongressort</w:t>
      </w:r>
      <w:r w:rsidR="00FC42F8" w:rsidRPr="002243C3">
        <w:rPr>
          <w:rFonts w:asciiTheme="minorHAnsi" w:hAnsiTheme="minorHAnsi" w:cstheme="minorHAnsi"/>
          <w:sz w:val="22"/>
          <w:szCs w:val="22"/>
        </w:rPr>
        <w:t>.</w:t>
      </w:r>
    </w:p>
    <w:p w:rsidR="0009413C" w:rsidRPr="002243C3" w:rsidRDefault="0009413C" w:rsidP="000C3B37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E4747" w:rsidRPr="004A62BD" w:rsidRDefault="004A62BD" w:rsidP="000C3B37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62BD">
        <w:rPr>
          <w:rFonts w:asciiTheme="minorHAnsi" w:hAnsiTheme="minorHAnsi" w:cstheme="minorHAnsi"/>
          <w:b/>
          <w:sz w:val="22"/>
          <w:szCs w:val="22"/>
        </w:rPr>
        <w:t>Gegenstand des Stipendiums:</w:t>
      </w:r>
    </w:p>
    <w:p w:rsidR="0009413C" w:rsidRPr="00D80161" w:rsidRDefault="00622658" w:rsidP="000C3B37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Die Stipendien werden jungen Wissenschaftlern</w:t>
      </w:r>
      <w:r w:rsidR="00A6387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innen verliehen, die Mitglieder der DGEpi sind</w:t>
      </w:r>
      <w:r w:rsidR="00EB297D">
        <w:rPr>
          <w:rFonts w:asciiTheme="minorHAnsi" w:hAnsiTheme="minorHAnsi" w:cstheme="minorHAnsi"/>
          <w:sz w:val="22"/>
          <w:szCs w:val="22"/>
        </w:rPr>
        <w:t xml:space="preserve"> und deren Kongressbeitrag mit eigener </w:t>
      </w:r>
      <w:proofErr w:type="spellStart"/>
      <w:r w:rsidR="00EB297D">
        <w:rPr>
          <w:rFonts w:asciiTheme="minorHAnsi" w:hAnsiTheme="minorHAnsi" w:cstheme="minorHAnsi"/>
          <w:sz w:val="22"/>
          <w:szCs w:val="22"/>
        </w:rPr>
        <w:t>Erstautorenschaft</w:t>
      </w:r>
      <w:proofErr w:type="spellEnd"/>
      <w:r w:rsidR="00EB297D">
        <w:rPr>
          <w:rFonts w:asciiTheme="minorHAnsi" w:hAnsiTheme="minorHAnsi" w:cstheme="minorHAnsi"/>
          <w:sz w:val="22"/>
          <w:szCs w:val="22"/>
        </w:rPr>
        <w:t xml:space="preserve"> als Vortrag angenommen wurde</w:t>
      </w:r>
      <w:r>
        <w:rPr>
          <w:rFonts w:asciiTheme="minorHAnsi" w:hAnsiTheme="minorHAnsi" w:cstheme="minorHAnsi"/>
          <w:sz w:val="22"/>
          <w:szCs w:val="22"/>
        </w:rPr>
        <w:t>. Über die Stipendienvergabe wird entschieden, wenn das Begutachtungsverfahren für die Tagung abgeschlossen ist</w:t>
      </w:r>
      <w:r w:rsidR="00EB297D">
        <w:rPr>
          <w:rFonts w:asciiTheme="minorHAnsi" w:hAnsiTheme="minorHAnsi" w:cstheme="minorHAnsi"/>
          <w:sz w:val="22"/>
          <w:szCs w:val="22"/>
        </w:rPr>
        <w:t>.</w:t>
      </w:r>
      <w:r w:rsidR="00533065">
        <w:rPr>
          <w:rFonts w:asciiTheme="minorHAnsi" w:hAnsiTheme="minorHAnsi" w:cstheme="minorHAnsi"/>
          <w:sz w:val="22"/>
          <w:szCs w:val="22"/>
        </w:rPr>
        <w:t xml:space="preserve"> Eine Bewerbung zeitlich vor der finalen Beitragsbegutachtung ist möglich.</w:t>
      </w:r>
    </w:p>
    <w:p w:rsidR="002467CB" w:rsidRDefault="002467CB" w:rsidP="000C3B37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622658" w:rsidRDefault="00622658" w:rsidP="000C3B37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Sollte die/der Empfänger</w:t>
      </w:r>
      <w:r w:rsidR="00A6387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proofErr w:type="gramStart"/>
      <w:r>
        <w:rPr>
          <w:rFonts w:asciiTheme="minorHAnsi" w:hAnsiTheme="minorHAnsi" w:cstheme="minorHAnsi"/>
          <w:sz w:val="22"/>
          <w:szCs w:val="22"/>
        </w:rPr>
        <w:t>des Reisestipendiums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gleichzeitig Preisträger</w:t>
      </w:r>
      <w:r w:rsidR="00A6387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A63872">
        <w:rPr>
          <w:rFonts w:asciiTheme="minorHAnsi" w:hAnsiTheme="minorHAnsi" w:cstheme="minorHAnsi"/>
          <w:sz w:val="22"/>
          <w:szCs w:val="22"/>
        </w:rPr>
        <w:t>eines</w:t>
      </w:r>
      <w:r>
        <w:rPr>
          <w:rFonts w:asciiTheme="minorHAnsi" w:hAnsiTheme="minorHAnsi" w:cstheme="minorHAnsi"/>
          <w:sz w:val="22"/>
          <w:szCs w:val="22"/>
        </w:rPr>
        <w:t xml:space="preserve"> Stephan-Weiland-Preises werden, so werden weitere Reisekosten nur bis zur Höhe der tatsächlich angefallenen Kosten abzüglich des Reisestipendiums erstattet. Die Empfänger</w:t>
      </w:r>
      <w:r w:rsidR="009A1D43">
        <w:rPr>
          <w:rFonts w:asciiTheme="minorHAnsi" w:hAnsiTheme="minorHAnsi" w:cstheme="minorHAnsi"/>
          <w:sz w:val="22"/>
          <w:szCs w:val="22"/>
        </w:rPr>
        <w:t>*innen</w:t>
      </w:r>
      <w:r>
        <w:rPr>
          <w:rFonts w:asciiTheme="minorHAnsi" w:hAnsiTheme="minorHAnsi" w:cstheme="minorHAnsi"/>
          <w:sz w:val="22"/>
          <w:szCs w:val="22"/>
        </w:rPr>
        <w:t xml:space="preserve"> des Reisestipendiums haben zu versichern, dass sie keine Zuwendungen von anderer Seite für die Teilnahme an der Tagung erhalten. Der Stipendiumsbetrag wird nach der Tagung gegen Na</w:t>
      </w:r>
      <w:r w:rsidR="0097505E">
        <w:rPr>
          <w:rFonts w:asciiTheme="minorHAnsi" w:hAnsiTheme="minorHAnsi" w:cstheme="minorHAnsi"/>
          <w:sz w:val="22"/>
          <w:szCs w:val="22"/>
        </w:rPr>
        <w:t>chweis der Teilnahme überwiesen.</w:t>
      </w:r>
    </w:p>
    <w:p w:rsidR="00622658" w:rsidRDefault="00622658" w:rsidP="000C3B37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22658" w:rsidRPr="00622658" w:rsidRDefault="00622658" w:rsidP="000C3B37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22658">
        <w:rPr>
          <w:rFonts w:asciiTheme="minorHAnsi" w:hAnsiTheme="minorHAnsi" w:cstheme="minorHAnsi"/>
          <w:sz w:val="22"/>
          <w:szCs w:val="22"/>
        </w:rPr>
        <w:t>Entscheidungskriterien</w:t>
      </w:r>
      <w:r>
        <w:rPr>
          <w:rFonts w:asciiTheme="minorHAnsi" w:hAnsiTheme="minorHAnsi" w:cstheme="minorHAnsi"/>
          <w:sz w:val="22"/>
          <w:szCs w:val="22"/>
        </w:rPr>
        <w:t xml:space="preserve"> zur Vergabe, wenn die Z</w:t>
      </w:r>
      <w:r w:rsidR="009A1D43">
        <w:rPr>
          <w:rFonts w:asciiTheme="minorHAnsi" w:hAnsiTheme="minorHAnsi" w:cstheme="minorHAnsi"/>
          <w:sz w:val="22"/>
          <w:szCs w:val="22"/>
        </w:rPr>
        <w:t>ahl der qualifizierten Bewerber*</w:t>
      </w:r>
      <w:r>
        <w:rPr>
          <w:rFonts w:asciiTheme="minorHAnsi" w:hAnsiTheme="minorHAnsi" w:cstheme="minorHAnsi"/>
          <w:sz w:val="22"/>
          <w:szCs w:val="22"/>
        </w:rPr>
        <w:t xml:space="preserve">innen die Zahl der Stipendien übersteigt: Erzielte Punktzahl bei der Begutachtung des Abstracts durch das Progammkomitee und Kurzbegutachtung durch den Vorstand der DGEpi. </w:t>
      </w:r>
    </w:p>
    <w:p w:rsidR="00622658" w:rsidRPr="00622658" w:rsidRDefault="00622658" w:rsidP="000C3B37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E4747" w:rsidRPr="004A62BD" w:rsidRDefault="00FC42F8" w:rsidP="000C3B37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62BD">
        <w:rPr>
          <w:rFonts w:asciiTheme="minorHAnsi" w:hAnsiTheme="minorHAnsi" w:cstheme="minorHAnsi"/>
          <w:b/>
          <w:sz w:val="22"/>
          <w:szCs w:val="22"/>
        </w:rPr>
        <w:t>Teilnahmeberechtigte:</w:t>
      </w:r>
    </w:p>
    <w:p w:rsidR="00BE4747" w:rsidRPr="00F75C47" w:rsidRDefault="0004633B" w:rsidP="000C3B37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Wissenschaftler*</w:t>
      </w:r>
      <w:r w:rsidR="00FC42F8" w:rsidRPr="004A62BD">
        <w:rPr>
          <w:rFonts w:asciiTheme="minorHAnsi" w:hAnsiTheme="minorHAnsi" w:cstheme="minorHAnsi"/>
          <w:sz w:val="22"/>
          <w:szCs w:val="22"/>
        </w:rPr>
        <w:t xml:space="preserve">innen, die </w:t>
      </w:r>
      <w:r w:rsidR="004A62BD" w:rsidRPr="004A62BD">
        <w:rPr>
          <w:rFonts w:asciiTheme="minorHAnsi" w:hAnsiTheme="minorHAnsi" w:cstheme="minorHAnsi"/>
          <w:sz w:val="22"/>
          <w:szCs w:val="22"/>
        </w:rPr>
        <w:t>zum Zeitpunkt</w:t>
      </w:r>
      <w:r w:rsidR="004A62BD">
        <w:rPr>
          <w:rFonts w:asciiTheme="minorHAnsi" w:hAnsiTheme="minorHAnsi" w:cstheme="minorHAnsi"/>
          <w:sz w:val="22"/>
          <w:szCs w:val="22"/>
        </w:rPr>
        <w:t xml:space="preserve"> der Jahrestagung (Stichtag 31.08.</w:t>
      </w:r>
      <w:r w:rsidR="00403C87">
        <w:rPr>
          <w:rFonts w:asciiTheme="minorHAnsi" w:hAnsiTheme="minorHAnsi" w:cstheme="minorHAnsi"/>
          <w:sz w:val="22"/>
          <w:szCs w:val="22"/>
        </w:rPr>
        <w:t>202</w:t>
      </w:r>
      <w:r w:rsidR="00D07031">
        <w:rPr>
          <w:rFonts w:asciiTheme="minorHAnsi" w:hAnsiTheme="minorHAnsi" w:cstheme="minorHAnsi"/>
          <w:sz w:val="22"/>
          <w:szCs w:val="22"/>
        </w:rPr>
        <w:t>3</w:t>
      </w:r>
      <w:r w:rsidR="004A62BD">
        <w:rPr>
          <w:rFonts w:asciiTheme="minorHAnsi" w:hAnsiTheme="minorHAnsi" w:cstheme="minorHAnsi"/>
          <w:sz w:val="22"/>
          <w:szCs w:val="22"/>
        </w:rPr>
        <w:t>) das 35. Lebens</w:t>
      </w:r>
      <w:r>
        <w:rPr>
          <w:rFonts w:asciiTheme="minorHAnsi" w:hAnsiTheme="minorHAnsi" w:cstheme="minorHAnsi"/>
          <w:sz w:val="22"/>
          <w:szCs w:val="22"/>
        </w:rPr>
        <w:softHyphen/>
      </w:r>
      <w:r w:rsidR="004A62BD">
        <w:rPr>
          <w:rFonts w:asciiTheme="minorHAnsi" w:hAnsiTheme="minorHAnsi" w:cstheme="minorHAnsi"/>
          <w:sz w:val="22"/>
          <w:szCs w:val="22"/>
        </w:rPr>
        <w:t xml:space="preserve">jahr </w:t>
      </w:r>
      <w:r w:rsidR="004A62BD" w:rsidRPr="004A62BD">
        <w:rPr>
          <w:rFonts w:asciiTheme="minorHAnsi" w:hAnsiTheme="minorHAnsi" w:cstheme="minorHAnsi"/>
          <w:sz w:val="22"/>
          <w:szCs w:val="22"/>
        </w:rPr>
        <w:t xml:space="preserve">noch nicht vollendet haben. </w:t>
      </w:r>
      <w:r w:rsidR="00FC42F8" w:rsidRPr="004A62BD">
        <w:rPr>
          <w:rFonts w:asciiTheme="minorHAnsi" w:hAnsiTheme="minorHAnsi" w:cstheme="minorHAnsi"/>
          <w:sz w:val="22"/>
          <w:szCs w:val="22"/>
        </w:rPr>
        <w:t>Angegebene Erziehungszeiten werden angemessen berücksichtigt.</w:t>
      </w:r>
      <w:r w:rsidR="004A62BD">
        <w:rPr>
          <w:rFonts w:asciiTheme="minorHAnsi" w:hAnsiTheme="minorHAnsi" w:cstheme="minorHAnsi"/>
          <w:sz w:val="22"/>
          <w:szCs w:val="22"/>
        </w:rPr>
        <w:t xml:space="preserve"> Voraussetzun</w:t>
      </w:r>
      <w:r>
        <w:rPr>
          <w:rFonts w:asciiTheme="minorHAnsi" w:hAnsiTheme="minorHAnsi" w:cstheme="minorHAnsi"/>
          <w:sz w:val="22"/>
          <w:szCs w:val="22"/>
        </w:rPr>
        <w:t>g ist, dass die Wissenschaftler*</w:t>
      </w:r>
      <w:r w:rsidR="004A62BD">
        <w:rPr>
          <w:rFonts w:asciiTheme="minorHAnsi" w:hAnsiTheme="minorHAnsi" w:cstheme="minorHAnsi"/>
          <w:sz w:val="22"/>
          <w:szCs w:val="22"/>
        </w:rPr>
        <w:t>innen Mitglieder der DGEpi sind.</w:t>
      </w:r>
      <w:r w:rsidR="00FC42F8" w:rsidRPr="004A62BD">
        <w:rPr>
          <w:rFonts w:asciiTheme="minorHAnsi" w:hAnsiTheme="minorHAnsi" w:cstheme="minorHAnsi"/>
          <w:sz w:val="22"/>
          <w:szCs w:val="22"/>
        </w:rPr>
        <w:t xml:space="preserve"> </w:t>
      </w:r>
      <w:r w:rsidR="00FC42F8" w:rsidRPr="00F75C47">
        <w:rPr>
          <w:rFonts w:asciiTheme="minorHAnsi" w:hAnsiTheme="minorHAnsi" w:cstheme="minorHAnsi"/>
          <w:sz w:val="22"/>
          <w:szCs w:val="22"/>
        </w:rPr>
        <w:t>Einzureichende Unterlagen:</w:t>
      </w:r>
    </w:p>
    <w:p w:rsidR="00BE4747" w:rsidRDefault="00FC42F8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5C47">
        <w:rPr>
          <w:rFonts w:asciiTheme="minorHAnsi" w:hAnsiTheme="minorHAnsi" w:cstheme="minorHAnsi"/>
          <w:sz w:val="22"/>
          <w:szCs w:val="22"/>
        </w:rPr>
        <w:t>maximal 2-seitiger Lebenslauf</w:t>
      </w:r>
      <w:r w:rsidR="00AD17BD" w:rsidRPr="00F75C47">
        <w:rPr>
          <w:rFonts w:asciiTheme="minorHAnsi" w:hAnsiTheme="minorHAnsi" w:cstheme="minorHAnsi"/>
          <w:sz w:val="22"/>
          <w:szCs w:val="22"/>
        </w:rPr>
        <w:t xml:space="preserve"> mit Foto</w:t>
      </w:r>
    </w:p>
    <w:p w:rsidR="00F75C47" w:rsidRPr="00F75C47" w:rsidRDefault="00F75C47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Publikationsverzeichnis</w:t>
      </w:r>
    </w:p>
    <w:p w:rsidR="00BE4747" w:rsidRPr="00F75C47" w:rsidRDefault="00F75C47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5C47">
        <w:rPr>
          <w:rFonts w:asciiTheme="minorHAnsi" w:hAnsiTheme="minorHAnsi" w:cstheme="minorHAnsi"/>
          <w:sz w:val="22"/>
          <w:szCs w:val="22"/>
        </w:rPr>
        <w:t>Abstract, das zur Begutachtung eingereicht wurde</w:t>
      </w:r>
    </w:p>
    <w:p w:rsidR="0009413C" w:rsidRDefault="0009413C" w:rsidP="0075613E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A0563" w:rsidRPr="00150849" w:rsidRDefault="00DA0563" w:rsidP="0075613E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467CB" w:rsidRPr="00150849" w:rsidRDefault="002467CB" w:rsidP="0075613E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E4747" w:rsidRPr="00150849" w:rsidRDefault="00E020F5" w:rsidP="0075613E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0849">
        <w:rPr>
          <w:rFonts w:asciiTheme="minorHAnsi" w:hAnsiTheme="minorHAnsi" w:cstheme="minorHAnsi"/>
          <w:b/>
          <w:sz w:val="22"/>
          <w:szCs w:val="22"/>
        </w:rPr>
        <w:t>Bewerbung</w:t>
      </w:r>
      <w:r w:rsidR="00150849" w:rsidRPr="00150849">
        <w:rPr>
          <w:rFonts w:asciiTheme="minorHAnsi" w:hAnsiTheme="minorHAnsi" w:cstheme="minorHAnsi"/>
          <w:b/>
          <w:sz w:val="22"/>
          <w:szCs w:val="22"/>
        </w:rPr>
        <w:t>en</w:t>
      </w:r>
      <w:r w:rsidRPr="00150849">
        <w:rPr>
          <w:rFonts w:asciiTheme="minorHAnsi" w:hAnsiTheme="minorHAnsi" w:cstheme="minorHAnsi"/>
          <w:sz w:val="22"/>
          <w:szCs w:val="22"/>
        </w:rPr>
        <w:t xml:space="preserve"> und </w:t>
      </w:r>
      <w:r w:rsidR="00FC42F8" w:rsidRPr="00150849">
        <w:rPr>
          <w:rFonts w:asciiTheme="minorHAnsi" w:hAnsiTheme="minorHAnsi" w:cstheme="minorHAnsi"/>
          <w:sz w:val="22"/>
          <w:szCs w:val="22"/>
        </w:rPr>
        <w:t xml:space="preserve">Unterlagen sind mit dem </w:t>
      </w:r>
      <w:r w:rsidR="00A35C0A" w:rsidRPr="00150849">
        <w:rPr>
          <w:rFonts w:asciiTheme="minorHAnsi" w:hAnsiTheme="minorHAnsi" w:cstheme="minorHAnsi"/>
          <w:sz w:val="22"/>
          <w:szCs w:val="22"/>
        </w:rPr>
        <w:t>Betreff</w:t>
      </w:r>
      <w:r w:rsidR="00FC42F8" w:rsidRPr="00150849">
        <w:rPr>
          <w:rFonts w:asciiTheme="minorHAnsi" w:hAnsiTheme="minorHAnsi" w:cstheme="minorHAnsi"/>
          <w:sz w:val="22"/>
          <w:szCs w:val="22"/>
        </w:rPr>
        <w:t xml:space="preserve"> „</w:t>
      </w:r>
      <w:r w:rsidR="007C23FD" w:rsidRPr="00150849">
        <w:rPr>
          <w:rFonts w:asciiTheme="minorHAnsi" w:hAnsiTheme="minorHAnsi" w:cstheme="minorHAnsi"/>
          <w:b/>
          <w:sz w:val="22"/>
          <w:szCs w:val="22"/>
        </w:rPr>
        <w:t>DGEpi</w:t>
      </w:r>
      <w:r w:rsidR="007C23FD" w:rsidRPr="00150849">
        <w:rPr>
          <w:rFonts w:asciiTheme="minorHAnsi" w:hAnsiTheme="minorHAnsi" w:cstheme="minorHAnsi"/>
          <w:sz w:val="22"/>
          <w:szCs w:val="22"/>
        </w:rPr>
        <w:t xml:space="preserve"> </w:t>
      </w:r>
      <w:r w:rsidR="00150849" w:rsidRPr="00150849">
        <w:rPr>
          <w:rFonts w:asciiTheme="minorHAnsi" w:hAnsiTheme="minorHAnsi" w:cstheme="minorHAnsi"/>
          <w:b/>
          <w:sz w:val="22"/>
          <w:szCs w:val="22"/>
        </w:rPr>
        <w:t>Reisestipendium</w:t>
      </w:r>
      <w:r w:rsidR="00FC42F8" w:rsidRPr="001508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3C87">
        <w:rPr>
          <w:rFonts w:asciiTheme="minorHAnsi" w:hAnsiTheme="minorHAnsi" w:cstheme="minorHAnsi"/>
          <w:b/>
          <w:sz w:val="22"/>
          <w:szCs w:val="22"/>
        </w:rPr>
        <w:t>202</w:t>
      </w:r>
      <w:r w:rsidR="00D07031">
        <w:rPr>
          <w:rFonts w:asciiTheme="minorHAnsi" w:hAnsiTheme="minorHAnsi" w:cstheme="minorHAnsi"/>
          <w:b/>
          <w:sz w:val="22"/>
          <w:szCs w:val="22"/>
        </w:rPr>
        <w:t>3</w:t>
      </w:r>
      <w:r w:rsidR="0009413C" w:rsidRPr="00150849">
        <w:rPr>
          <w:rFonts w:asciiTheme="minorHAnsi" w:hAnsiTheme="minorHAnsi" w:cstheme="minorHAnsi"/>
          <w:sz w:val="22"/>
          <w:szCs w:val="22"/>
        </w:rPr>
        <w:t>“</w:t>
      </w:r>
      <w:r w:rsidR="00FC42F8" w:rsidRPr="00150849">
        <w:rPr>
          <w:rFonts w:asciiTheme="minorHAnsi" w:hAnsiTheme="minorHAnsi" w:cstheme="minorHAnsi"/>
          <w:sz w:val="22"/>
          <w:szCs w:val="22"/>
        </w:rPr>
        <w:t xml:space="preserve"> bis zum </w:t>
      </w:r>
      <w:r w:rsidR="00AD6CF0">
        <w:rPr>
          <w:rFonts w:asciiTheme="minorHAnsi" w:hAnsiTheme="minorHAnsi" w:cstheme="minorHAnsi"/>
          <w:b/>
          <w:sz w:val="22"/>
          <w:szCs w:val="22"/>
        </w:rPr>
        <w:t>15</w:t>
      </w:r>
      <w:r w:rsidR="00AD17BD" w:rsidRPr="00150849">
        <w:rPr>
          <w:rFonts w:asciiTheme="minorHAnsi" w:hAnsiTheme="minorHAnsi" w:cstheme="minorHAnsi"/>
          <w:b/>
          <w:sz w:val="22"/>
          <w:szCs w:val="22"/>
        </w:rPr>
        <w:t>.</w:t>
      </w:r>
      <w:r w:rsidR="00150849" w:rsidRPr="001508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3065">
        <w:rPr>
          <w:rFonts w:asciiTheme="minorHAnsi" w:hAnsiTheme="minorHAnsi" w:cstheme="minorHAnsi"/>
          <w:b/>
          <w:sz w:val="22"/>
          <w:szCs w:val="22"/>
        </w:rPr>
        <w:t>Juni</w:t>
      </w:r>
      <w:r w:rsidR="00AD17BD" w:rsidRPr="001508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3C87">
        <w:rPr>
          <w:rFonts w:asciiTheme="minorHAnsi" w:hAnsiTheme="minorHAnsi" w:cstheme="minorHAnsi"/>
          <w:b/>
          <w:sz w:val="22"/>
          <w:szCs w:val="22"/>
        </w:rPr>
        <w:t>202</w:t>
      </w:r>
      <w:r w:rsidR="00D07031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="00FC42F8" w:rsidRPr="00150849">
        <w:rPr>
          <w:rFonts w:asciiTheme="minorHAnsi" w:hAnsiTheme="minorHAnsi" w:cstheme="minorHAnsi"/>
          <w:sz w:val="22"/>
          <w:szCs w:val="22"/>
        </w:rPr>
        <w:t xml:space="preserve"> (Eingangsdatum) </w:t>
      </w:r>
      <w:r w:rsidR="008460A1" w:rsidRPr="00150849">
        <w:rPr>
          <w:rFonts w:asciiTheme="minorHAnsi" w:hAnsiTheme="minorHAnsi" w:cstheme="minorHAnsi"/>
          <w:sz w:val="22"/>
          <w:szCs w:val="22"/>
        </w:rPr>
        <w:t xml:space="preserve">per E-Mail </w:t>
      </w:r>
      <w:r w:rsidR="00FC42F8" w:rsidRPr="00150849">
        <w:rPr>
          <w:rFonts w:asciiTheme="minorHAnsi" w:hAnsiTheme="minorHAnsi" w:cstheme="minorHAnsi"/>
          <w:sz w:val="22"/>
          <w:szCs w:val="22"/>
        </w:rPr>
        <w:t>einzureichen bei:</w:t>
      </w:r>
    </w:p>
    <w:p w:rsidR="0009413C" w:rsidRPr="00150849" w:rsidRDefault="0009413C" w:rsidP="0075613E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122A1" w:rsidRDefault="00985B6B" w:rsidP="004122A1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DGEpi-Geschäftsstelle</w:t>
      </w:r>
      <w:r w:rsidR="004122A1">
        <w:rPr>
          <w:rFonts w:asciiTheme="minorHAnsi" w:hAnsiTheme="minorHAnsi" w:cstheme="minorHAnsi"/>
          <w:b/>
          <w:sz w:val="22"/>
          <w:szCs w:val="22"/>
        </w:rPr>
        <w:br/>
      </w:r>
      <w:r w:rsidR="004122A1">
        <w:rPr>
          <w:rFonts w:asciiTheme="minorHAnsi" w:hAnsiTheme="minorHAnsi" w:cstheme="minorHAnsi"/>
          <w:sz w:val="22"/>
          <w:szCs w:val="22"/>
        </w:rPr>
        <w:t>Nicole Kroll</w:t>
      </w:r>
    </w:p>
    <w:p w:rsidR="007D4C24" w:rsidRPr="002243C3" w:rsidRDefault="004122A1" w:rsidP="004122A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sym w:font="Webdings" w:char="F09A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geschaeftsstelle@dgepi.de</w:t>
      </w:r>
    </w:p>
    <w:sectPr w:rsidR="007D4C24" w:rsidRPr="002243C3">
      <w:type w:val="continuous"/>
      <w:pgSz w:w="11906" w:h="16838"/>
      <w:pgMar w:top="1398" w:right="1591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618"/>
    <w:multiLevelType w:val="hybridMultilevel"/>
    <w:tmpl w:val="F7201E0A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17BE"/>
    <w:multiLevelType w:val="hybridMultilevel"/>
    <w:tmpl w:val="352E9D8E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26314"/>
    <w:multiLevelType w:val="hybridMultilevel"/>
    <w:tmpl w:val="AADC2AD4"/>
    <w:lvl w:ilvl="0" w:tplc="3E220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D2C85"/>
    <w:multiLevelType w:val="hybridMultilevel"/>
    <w:tmpl w:val="56149A52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75527"/>
    <w:multiLevelType w:val="hybridMultilevel"/>
    <w:tmpl w:val="E90E4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Q2tTA3MDY2tzRV0lEKTi0uzszPAykwqgUAG+X+BSwAAAA="/>
  </w:docVars>
  <w:rsids>
    <w:rsidRoot w:val="00FE0A5B"/>
    <w:rsid w:val="0002183A"/>
    <w:rsid w:val="0004633B"/>
    <w:rsid w:val="0009413C"/>
    <w:rsid w:val="000C3B37"/>
    <w:rsid w:val="000D7F62"/>
    <w:rsid w:val="00121B63"/>
    <w:rsid w:val="00150849"/>
    <w:rsid w:val="00154FEB"/>
    <w:rsid w:val="001564FA"/>
    <w:rsid w:val="0015665F"/>
    <w:rsid w:val="002026F8"/>
    <w:rsid w:val="002243C3"/>
    <w:rsid w:val="002467CB"/>
    <w:rsid w:val="002C3751"/>
    <w:rsid w:val="002D3606"/>
    <w:rsid w:val="00360D73"/>
    <w:rsid w:val="00403C87"/>
    <w:rsid w:val="004122A1"/>
    <w:rsid w:val="00435C75"/>
    <w:rsid w:val="00463F7B"/>
    <w:rsid w:val="004A62BD"/>
    <w:rsid w:val="00533065"/>
    <w:rsid w:val="005B76A5"/>
    <w:rsid w:val="005E58A8"/>
    <w:rsid w:val="005F2453"/>
    <w:rsid w:val="00622658"/>
    <w:rsid w:val="0064078D"/>
    <w:rsid w:val="006D518E"/>
    <w:rsid w:val="00714CAD"/>
    <w:rsid w:val="0075613E"/>
    <w:rsid w:val="00762E0D"/>
    <w:rsid w:val="00786FF2"/>
    <w:rsid w:val="007A4879"/>
    <w:rsid w:val="007A6CE8"/>
    <w:rsid w:val="007C23FD"/>
    <w:rsid w:val="007D4C24"/>
    <w:rsid w:val="008460A1"/>
    <w:rsid w:val="00932FE4"/>
    <w:rsid w:val="0097505E"/>
    <w:rsid w:val="00985B6B"/>
    <w:rsid w:val="0098606F"/>
    <w:rsid w:val="009A1D43"/>
    <w:rsid w:val="009A6F1C"/>
    <w:rsid w:val="00A278D8"/>
    <w:rsid w:val="00A35C0A"/>
    <w:rsid w:val="00A63872"/>
    <w:rsid w:val="00A67ECB"/>
    <w:rsid w:val="00A75FA5"/>
    <w:rsid w:val="00AB1CF7"/>
    <w:rsid w:val="00AD17BD"/>
    <w:rsid w:val="00AD6CF0"/>
    <w:rsid w:val="00B07E2A"/>
    <w:rsid w:val="00BD024F"/>
    <w:rsid w:val="00BE4747"/>
    <w:rsid w:val="00C82774"/>
    <w:rsid w:val="00D07031"/>
    <w:rsid w:val="00D80161"/>
    <w:rsid w:val="00DA0563"/>
    <w:rsid w:val="00DD58F9"/>
    <w:rsid w:val="00E020F5"/>
    <w:rsid w:val="00EB297D"/>
    <w:rsid w:val="00F75C47"/>
    <w:rsid w:val="00F835BE"/>
    <w:rsid w:val="00FC42F8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0203F"/>
  <w14:defaultImageDpi w14:val="96"/>
  <w15:docId w15:val="{05322D83-5E5D-4F15-B55E-1F11F11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9413C"/>
    <w:pPr>
      <w:ind w:left="720"/>
      <w:contextualSpacing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7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75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7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75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Hein</dc:creator>
  <cp:lastModifiedBy>Nicole Kroll</cp:lastModifiedBy>
  <cp:revision>15</cp:revision>
  <cp:lastPrinted>2020-02-19T11:34:00Z</cp:lastPrinted>
  <dcterms:created xsi:type="dcterms:W3CDTF">2020-01-17T11:43:00Z</dcterms:created>
  <dcterms:modified xsi:type="dcterms:W3CDTF">2023-03-15T12:33:00Z</dcterms:modified>
</cp:coreProperties>
</file>