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D53011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27983304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D46CF" w:rsidRPr="00FD17C6" w:rsidRDefault="005F5A8C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n-US" w:eastAsia="de-DE"/>
              </w:rPr>
              <w:t>Arzt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 (m/w/d)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de-DE"/>
              </w:rPr>
              <w:t>im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de-DE"/>
              </w:rPr>
              <w:t>Bereich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de-DE"/>
              </w:rPr>
              <w:t>Evidenzbasierte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de-DE"/>
              </w:rPr>
              <w:t>Medizin</w:t>
            </w:r>
            <w:proofErr w:type="spellEnd"/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F5A8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MDS Medizinischer Dienst des Spitzenverbandes Bund der Krankenkassen e.V.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F5A8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Essen-</w:t>
            </w: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Bredeney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 (45133)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F5A8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Richtet sich nach Qualifikationen, Tarifvertrag TG MDK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F5A8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38.5 Std/Woche, Teilzeit möglich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F5A8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unbefristet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F5A8C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27.09.2019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F5A8C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Dr. Michaela </w:t>
            </w: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Eikermann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 (0201-8327-170)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9F21B0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Dr. Michaela </w:t>
            </w: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Eikermann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 (0201-8327-170)</w:t>
            </w: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5F5A8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16.08.2019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5F5A8C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F5A8C">
              <w:rPr>
                <w:rFonts w:eastAsia="Times New Roman" w:cstheme="minorHAnsi"/>
                <w:b/>
                <w:bCs/>
                <w:lang w:eastAsia="de-DE"/>
              </w:rPr>
              <w:t>https://www.mds-ev.de/fileadmin/dokumente/Stellenangebote/EbM_Arzt_2019.pdf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2A3B44"/>
    <w:rsid w:val="002B249E"/>
    <w:rsid w:val="005F5A8C"/>
    <w:rsid w:val="007D46CF"/>
    <w:rsid w:val="00933ECC"/>
    <w:rsid w:val="009F21B0"/>
    <w:rsid w:val="00C650F8"/>
    <w:rsid w:val="00D53011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2019-08-22T10:48:00Z</cp:lastPrinted>
  <dcterms:created xsi:type="dcterms:W3CDTF">2019-08-22T10:49:00Z</dcterms:created>
  <dcterms:modified xsi:type="dcterms:W3CDTF">2019-08-22T10:49:00Z</dcterms:modified>
</cp:coreProperties>
</file>