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52" w:rsidRPr="00FD17C6" w:rsidRDefault="00B0780F" w:rsidP="00AB1552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27982835" r:id="rId6"/>
        </w:object>
      </w:r>
      <w:r w:rsidR="00AB1552" w:rsidRPr="00FD17C6">
        <w:rPr>
          <w:rFonts w:cstheme="minorHAnsi"/>
          <w:b/>
        </w:rPr>
        <w:t>Stellenausschreibung für die Stellenbörse der DGEpi/</w:t>
      </w:r>
      <w:r w:rsidR="00AB1552" w:rsidRPr="00FD17C6">
        <w:rPr>
          <w:rFonts w:cstheme="minorHAnsi"/>
          <w:b/>
        </w:rPr>
        <w:br/>
        <w:t xml:space="preserve">Job </w:t>
      </w:r>
      <w:proofErr w:type="spellStart"/>
      <w:r w:rsidR="00AB1552" w:rsidRPr="00FD17C6">
        <w:rPr>
          <w:rFonts w:cstheme="minorHAnsi"/>
          <w:b/>
        </w:rPr>
        <w:t>offer</w:t>
      </w:r>
      <w:proofErr w:type="spellEnd"/>
      <w:r w:rsidR="00AB1552" w:rsidRPr="00FD17C6">
        <w:rPr>
          <w:rFonts w:cstheme="minorHAnsi"/>
          <w:b/>
        </w:rPr>
        <w:t xml:space="preserve"> </w:t>
      </w:r>
      <w:proofErr w:type="spellStart"/>
      <w:r w:rsidR="00AB1552" w:rsidRPr="00FD17C6">
        <w:rPr>
          <w:rFonts w:cstheme="minorHAnsi"/>
          <w:b/>
        </w:rPr>
        <w:t>for</w:t>
      </w:r>
      <w:proofErr w:type="spellEnd"/>
      <w:r w:rsidR="00AB1552" w:rsidRPr="00FD17C6">
        <w:rPr>
          <w:rFonts w:cstheme="minorHAnsi"/>
          <w:b/>
        </w:rPr>
        <w:t xml:space="preserve"> </w:t>
      </w:r>
      <w:proofErr w:type="spellStart"/>
      <w:r w:rsidR="00AB1552" w:rsidRPr="00FD17C6">
        <w:rPr>
          <w:rFonts w:cstheme="minorHAnsi"/>
          <w:b/>
        </w:rPr>
        <w:t>the</w:t>
      </w:r>
      <w:proofErr w:type="spellEnd"/>
      <w:r w:rsidR="00AB1552" w:rsidRPr="00FD17C6">
        <w:rPr>
          <w:rFonts w:cstheme="minorHAnsi"/>
          <w:b/>
        </w:rPr>
        <w:t xml:space="preserve"> </w:t>
      </w:r>
      <w:proofErr w:type="spellStart"/>
      <w:r w:rsidR="00AB1552" w:rsidRPr="00FD17C6">
        <w:rPr>
          <w:rFonts w:cstheme="minorHAnsi"/>
          <w:b/>
        </w:rPr>
        <w:t>job</w:t>
      </w:r>
      <w:proofErr w:type="spellEnd"/>
      <w:r w:rsidR="00AB1552" w:rsidRPr="00FD17C6">
        <w:rPr>
          <w:rFonts w:cstheme="minorHAnsi"/>
          <w:b/>
        </w:rPr>
        <w:t xml:space="preserve"> </w:t>
      </w:r>
      <w:proofErr w:type="spellStart"/>
      <w:r w:rsidR="00AB1552" w:rsidRPr="00FD17C6">
        <w:rPr>
          <w:rFonts w:cstheme="minorHAnsi"/>
          <w:b/>
        </w:rPr>
        <w:t>portal</w:t>
      </w:r>
      <w:proofErr w:type="spellEnd"/>
      <w:r w:rsidR="00AB1552" w:rsidRPr="00FD17C6">
        <w:rPr>
          <w:rFonts w:cstheme="minorHAnsi"/>
          <w:b/>
        </w:rPr>
        <w:t xml:space="preserve"> </w:t>
      </w:r>
      <w:proofErr w:type="spellStart"/>
      <w:r w:rsidR="00AB1552" w:rsidRPr="00FD17C6">
        <w:rPr>
          <w:rFonts w:cstheme="minorHAnsi"/>
          <w:b/>
        </w:rPr>
        <w:t>of</w:t>
      </w:r>
      <w:proofErr w:type="spellEnd"/>
      <w:r w:rsidR="00AB1552" w:rsidRPr="00FD17C6">
        <w:rPr>
          <w:rFonts w:cstheme="minorHAnsi"/>
          <w:b/>
        </w:rPr>
        <w:t xml:space="preserve"> </w:t>
      </w:r>
      <w:proofErr w:type="spellStart"/>
      <w:r w:rsidR="00AB1552" w:rsidRPr="00FD17C6">
        <w:rPr>
          <w:rFonts w:cstheme="minorHAnsi"/>
          <w:b/>
        </w:rPr>
        <w:t>the</w:t>
      </w:r>
      <w:proofErr w:type="spellEnd"/>
      <w:r w:rsidR="00AB1552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055"/>
        <w:gridCol w:w="7438"/>
      </w:tblGrid>
      <w:tr w:rsidR="00AB1552" w:rsidRPr="00FD17C6" w:rsidTr="001A024E">
        <w:tc>
          <w:tcPr>
            <w:tcW w:w="2720" w:type="dxa"/>
          </w:tcPr>
          <w:p w:rsidR="00AB1552" w:rsidRDefault="00AB1552" w:rsidP="001A024E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AB1552" w:rsidRPr="0058662A" w:rsidRDefault="00AB1552" w:rsidP="001A024E">
            <w:pPr>
              <w:rPr>
                <w:rFonts w:ascii="Arial" w:hAnsi="Arial" w:cs="Arial"/>
                <w:b/>
                <w:color w:val="2F5496" w:themeColor="accent5" w:themeShade="BF"/>
                <w:spacing w:val="-36"/>
                <w:w w:val="105"/>
                <w:sz w:val="30"/>
                <w:szCs w:val="24"/>
              </w:rPr>
            </w:pPr>
            <w:r w:rsidRPr="0058662A">
              <w:rPr>
                <w:rFonts w:ascii="Arial" w:hAnsi="Arial" w:cs="Arial"/>
                <w:b/>
                <w:color w:val="2F5496" w:themeColor="accent5" w:themeShade="BF"/>
                <w:spacing w:val="-1"/>
                <w:w w:val="105"/>
                <w:sz w:val="30"/>
                <w:szCs w:val="24"/>
              </w:rPr>
              <w:t>Clinical</w:t>
            </w:r>
            <w:r w:rsidRPr="0058662A">
              <w:rPr>
                <w:rFonts w:ascii="Arial" w:hAnsi="Arial" w:cs="Arial"/>
                <w:b/>
                <w:color w:val="2F5496" w:themeColor="accent5" w:themeShade="BF"/>
                <w:spacing w:val="-37"/>
                <w:w w:val="105"/>
                <w:sz w:val="30"/>
                <w:szCs w:val="24"/>
              </w:rPr>
              <w:t xml:space="preserve"> </w:t>
            </w:r>
            <w:r w:rsidRPr="0058662A">
              <w:rPr>
                <w:rFonts w:ascii="Arial" w:hAnsi="Arial" w:cs="Arial"/>
                <w:b/>
                <w:color w:val="2F5496" w:themeColor="accent5" w:themeShade="BF"/>
                <w:spacing w:val="-3"/>
                <w:w w:val="105"/>
                <w:sz w:val="30"/>
                <w:szCs w:val="24"/>
              </w:rPr>
              <w:t>Researc</w:t>
            </w:r>
            <w:r w:rsidRPr="0058662A">
              <w:rPr>
                <w:rFonts w:ascii="Arial" w:hAnsi="Arial" w:cs="Arial"/>
                <w:b/>
                <w:color w:val="2F5496" w:themeColor="accent5" w:themeShade="BF"/>
                <w:spacing w:val="-2"/>
                <w:w w:val="105"/>
                <w:sz w:val="30"/>
                <w:szCs w:val="24"/>
              </w:rPr>
              <w:t>her</w:t>
            </w:r>
            <w:r w:rsidRPr="0058662A">
              <w:rPr>
                <w:rFonts w:ascii="Arial" w:hAnsi="Arial" w:cs="Arial"/>
                <w:b/>
                <w:color w:val="2F5496" w:themeColor="accent5" w:themeShade="BF"/>
                <w:spacing w:val="-36"/>
                <w:w w:val="105"/>
                <w:sz w:val="30"/>
                <w:szCs w:val="24"/>
              </w:rPr>
              <w:t xml:space="preserve"> </w:t>
            </w:r>
          </w:p>
          <w:p w:rsidR="00AB1552" w:rsidRPr="0058662A" w:rsidRDefault="00AB1552" w:rsidP="001A024E">
            <w:pPr>
              <w:rPr>
                <w:rFonts w:eastAsia="Times New Roman" w:cstheme="minorHAnsi"/>
                <w:b/>
                <w:bCs/>
                <w:color w:val="2F5496" w:themeColor="accent5" w:themeShade="BF"/>
                <w:lang w:eastAsia="de-DE"/>
              </w:rPr>
            </w:pPr>
            <w:r w:rsidRPr="0058662A">
              <w:rPr>
                <w:rFonts w:eastAsia="Times New Roman" w:cstheme="minorHAnsi"/>
                <w:b/>
                <w:bCs/>
                <w:color w:val="2F5496" w:themeColor="accent5" w:themeShade="BF"/>
                <w:lang w:eastAsia="de-DE"/>
              </w:rPr>
              <w:t xml:space="preserve">mit mind. 3-4 Jahren Berufserfahrung </w:t>
            </w:r>
          </w:p>
          <w:p w:rsidR="00AB1552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AB1552" w:rsidRPr="00C10A5B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C10A5B">
              <w:rPr>
                <w:rFonts w:eastAsia="Times New Roman" w:cstheme="minorHAnsi"/>
                <w:b/>
                <w:bCs/>
                <w:lang w:eastAsia="de-DE"/>
              </w:rPr>
              <w:t xml:space="preserve">Aufgaben: </w:t>
            </w:r>
          </w:p>
          <w:p w:rsidR="00AB1552" w:rsidRPr="00C10A5B" w:rsidRDefault="00AB1552" w:rsidP="00AB1552">
            <w:pPr>
              <w:pStyle w:val="Textkrper"/>
              <w:numPr>
                <w:ilvl w:val="0"/>
                <w:numId w:val="1"/>
              </w:numPr>
              <w:tabs>
                <w:tab w:val="left" w:pos="277"/>
              </w:tabs>
              <w:spacing w:line="276" w:lineRule="auto"/>
              <w:ind w:left="278" w:right="265" w:hanging="170"/>
              <w:rPr>
                <w:sz w:val="22"/>
                <w:szCs w:val="22"/>
              </w:rPr>
            </w:pPr>
            <w:proofErr w:type="spellStart"/>
            <w:r w:rsidRPr="00C10A5B">
              <w:rPr>
                <w:spacing w:val="-2"/>
                <w:w w:val="110"/>
                <w:sz w:val="22"/>
                <w:szCs w:val="22"/>
              </w:rPr>
              <w:t>D</w:t>
            </w:r>
            <w:r w:rsidRPr="00C10A5B">
              <w:rPr>
                <w:spacing w:val="-3"/>
                <w:w w:val="110"/>
                <w:sz w:val="22"/>
                <w:szCs w:val="22"/>
              </w:rPr>
              <w:t>urchführ</w:t>
            </w:r>
            <w:r w:rsidRPr="00C10A5B">
              <w:rPr>
                <w:spacing w:val="-2"/>
                <w:w w:val="110"/>
                <w:sz w:val="22"/>
                <w:szCs w:val="22"/>
              </w:rPr>
              <w:t>ung</w:t>
            </w:r>
            <w:proofErr w:type="spellEnd"/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C10A5B">
              <w:rPr>
                <w:spacing w:val="-2"/>
                <w:w w:val="110"/>
                <w:sz w:val="22"/>
                <w:szCs w:val="22"/>
              </w:rPr>
              <w:t>v</w:t>
            </w:r>
            <w:r w:rsidRPr="00C10A5B">
              <w:rPr>
                <w:spacing w:val="-3"/>
                <w:w w:val="110"/>
                <w:sz w:val="22"/>
                <w:szCs w:val="22"/>
              </w:rPr>
              <w:t xml:space="preserve">on </w:t>
            </w:r>
            <w:proofErr w:type="spellStart"/>
            <w:r w:rsidRPr="00C10A5B">
              <w:rPr>
                <w:spacing w:val="-2"/>
                <w:w w:val="110"/>
                <w:sz w:val="22"/>
                <w:szCs w:val="22"/>
              </w:rPr>
              <w:t>quantitativ</w:t>
            </w:r>
            <w:r w:rsidRPr="00C10A5B">
              <w:rPr>
                <w:spacing w:val="-1"/>
                <w:w w:val="110"/>
                <w:sz w:val="22"/>
                <w:szCs w:val="22"/>
              </w:rPr>
              <w:t>e</w:t>
            </w:r>
            <w:r w:rsidRPr="00C10A5B">
              <w:rPr>
                <w:spacing w:val="-2"/>
                <w:w w:val="110"/>
                <w:sz w:val="22"/>
                <w:szCs w:val="22"/>
              </w:rPr>
              <w:t>r</w:t>
            </w:r>
            <w:proofErr w:type="spellEnd"/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4"/>
                <w:w w:val="110"/>
                <w:sz w:val="22"/>
                <w:szCs w:val="22"/>
              </w:rPr>
              <w:t>P</w:t>
            </w:r>
            <w:r w:rsidRPr="00C10A5B">
              <w:rPr>
                <w:spacing w:val="-5"/>
                <w:w w:val="110"/>
                <w:sz w:val="22"/>
                <w:szCs w:val="22"/>
              </w:rPr>
              <w:t>rimär</w:t>
            </w:r>
            <w:proofErr w:type="spellEnd"/>
            <w:r w:rsidRPr="00C10A5B">
              <w:rPr>
                <w:spacing w:val="-5"/>
                <w:w w:val="110"/>
                <w:sz w:val="22"/>
                <w:szCs w:val="22"/>
              </w:rPr>
              <w:t>-</w:t>
            </w:r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C10A5B">
              <w:rPr>
                <w:w w:val="110"/>
                <w:sz w:val="22"/>
                <w:szCs w:val="22"/>
              </w:rPr>
              <w:t>und</w:t>
            </w:r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1"/>
                <w:w w:val="110"/>
                <w:sz w:val="22"/>
                <w:szCs w:val="22"/>
              </w:rPr>
              <w:t>Sekundärforschung</w:t>
            </w:r>
            <w:proofErr w:type="spellEnd"/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w w:val="110"/>
                <w:sz w:val="22"/>
                <w:szCs w:val="22"/>
              </w:rPr>
              <w:t>im</w:t>
            </w:r>
            <w:proofErr w:type="spellEnd"/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1"/>
                <w:w w:val="110"/>
                <w:sz w:val="22"/>
                <w:szCs w:val="22"/>
              </w:rPr>
              <w:t>Rahmen</w:t>
            </w:r>
            <w:proofErr w:type="spellEnd"/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w w:val="110"/>
                <w:sz w:val="22"/>
                <w:szCs w:val="22"/>
              </w:rPr>
              <w:t>unserer</w:t>
            </w:r>
            <w:proofErr w:type="spellEnd"/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2"/>
                <w:w w:val="110"/>
                <w:sz w:val="22"/>
                <w:szCs w:val="22"/>
              </w:rPr>
              <w:t>Sc</w:t>
            </w:r>
            <w:r w:rsidRPr="00C10A5B">
              <w:rPr>
                <w:spacing w:val="-3"/>
                <w:w w:val="110"/>
                <w:sz w:val="22"/>
                <w:szCs w:val="22"/>
              </w:rPr>
              <w:t>h</w:t>
            </w:r>
            <w:r w:rsidRPr="00C10A5B">
              <w:rPr>
                <w:spacing w:val="-2"/>
                <w:w w:val="110"/>
                <w:sz w:val="22"/>
                <w:szCs w:val="22"/>
              </w:rPr>
              <w:t>we</w:t>
            </w:r>
            <w:r w:rsidRPr="00C10A5B">
              <w:rPr>
                <w:spacing w:val="-3"/>
                <w:w w:val="110"/>
                <w:sz w:val="22"/>
                <w:szCs w:val="22"/>
              </w:rPr>
              <w:t>rpunktthemen</w:t>
            </w:r>
            <w:proofErr w:type="spellEnd"/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C10A5B">
              <w:rPr>
                <w:w w:val="110"/>
                <w:sz w:val="22"/>
                <w:szCs w:val="22"/>
              </w:rPr>
              <w:t>(s.</w:t>
            </w:r>
            <w:r w:rsidRPr="00C10A5B">
              <w:rPr>
                <w:spacing w:val="-13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2"/>
                <w:w w:val="110"/>
                <w:sz w:val="22"/>
                <w:szCs w:val="22"/>
              </w:rPr>
              <w:t>W</w:t>
            </w:r>
            <w:r w:rsidRPr="00C10A5B">
              <w:rPr>
                <w:spacing w:val="-3"/>
                <w:w w:val="110"/>
                <w:sz w:val="22"/>
                <w:szCs w:val="22"/>
              </w:rPr>
              <w:t>ebse</w:t>
            </w:r>
            <w:r w:rsidRPr="00C10A5B">
              <w:rPr>
                <w:w w:val="110"/>
                <w:sz w:val="22"/>
                <w:szCs w:val="22"/>
              </w:rPr>
              <w:t>ite</w:t>
            </w:r>
            <w:proofErr w:type="spellEnd"/>
            <w:r w:rsidRPr="00C10A5B">
              <w:rPr>
                <w:w w:val="110"/>
                <w:sz w:val="22"/>
                <w:szCs w:val="22"/>
              </w:rPr>
              <w:t>)</w:t>
            </w:r>
            <w:r w:rsidRPr="00C10A5B">
              <w:rPr>
                <w:spacing w:val="-3"/>
                <w:w w:val="110"/>
                <w:sz w:val="22"/>
                <w:szCs w:val="22"/>
              </w:rPr>
              <w:t xml:space="preserve"> </w:t>
            </w:r>
          </w:p>
          <w:p w:rsidR="00AB1552" w:rsidRPr="00C10A5B" w:rsidRDefault="00AB1552" w:rsidP="00AB1552">
            <w:pPr>
              <w:pStyle w:val="Textkrper"/>
              <w:numPr>
                <w:ilvl w:val="0"/>
                <w:numId w:val="1"/>
              </w:numPr>
              <w:tabs>
                <w:tab w:val="left" w:pos="277"/>
              </w:tabs>
              <w:spacing w:line="276" w:lineRule="auto"/>
              <w:ind w:left="278" w:hanging="170"/>
              <w:rPr>
                <w:sz w:val="22"/>
                <w:szCs w:val="22"/>
              </w:rPr>
            </w:pPr>
            <w:proofErr w:type="spellStart"/>
            <w:r w:rsidRPr="00C10A5B">
              <w:rPr>
                <w:spacing w:val="-2"/>
                <w:w w:val="105"/>
                <w:sz w:val="22"/>
                <w:szCs w:val="22"/>
              </w:rPr>
              <w:t>Vorbereitung</w:t>
            </w:r>
            <w:proofErr w:type="spellEnd"/>
            <w:r w:rsidRPr="00C10A5B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C10A5B">
              <w:rPr>
                <w:spacing w:val="-2"/>
                <w:w w:val="105"/>
                <w:sz w:val="22"/>
                <w:szCs w:val="22"/>
              </w:rPr>
              <w:t>von</w:t>
            </w:r>
            <w:r w:rsidRPr="00C10A5B">
              <w:rPr>
                <w:spacing w:val="17"/>
                <w:w w:val="105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1"/>
                <w:w w:val="105"/>
                <w:sz w:val="22"/>
                <w:szCs w:val="22"/>
              </w:rPr>
              <w:t>P</w:t>
            </w:r>
            <w:r w:rsidRPr="00C10A5B">
              <w:rPr>
                <w:spacing w:val="-2"/>
                <w:w w:val="105"/>
                <w:sz w:val="22"/>
                <w:szCs w:val="22"/>
              </w:rPr>
              <w:t>r</w:t>
            </w:r>
            <w:r w:rsidRPr="00C10A5B">
              <w:rPr>
                <w:spacing w:val="-1"/>
                <w:w w:val="105"/>
                <w:sz w:val="22"/>
                <w:szCs w:val="22"/>
              </w:rPr>
              <w:t>ojektanträgen</w:t>
            </w:r>
            <w:proofErr w:type="spellEnd"/>
            <w:r w:rsidRPr="00C10A5B">
              <w:rPr>
                <w:spacing w:val="-1"/>
                <w:w w:val="105"/>
                <w:sz w:val="22"/>
                <w:szCs w:val="22"/>
              </w:rPr>
              <w:t>;</w:t>
            </w:r>
            <w:r w:rsidRPr="00C10A5B">
              <w:rPr>
                <w:spacing w:val="18"/>
                <w:w w:val="105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1"/>
                <w:w w:val="105"/>
                <w:sz w:val="22"/>
                <w:szCs w:val="22"/>
              </w:rPr>
              <w:t>Einwerbung</w:t>
            </w:r>
            <w:proofErr w:type="spellEnd"/>
            <w:r w:rsidRPr="00C10A5B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C10A5B">
              <w:rPr>
                <w:spacing w:val="-2"/>
                <w:w w:val="105"/>
                <w:sz w:val="22"/>
                <w:szCs w:val="22"/>
              </w:rPr>
              <w:t>von</w:t>
            </w:r>
            <w:r w:rsidRPr="00C10A5B">
              <w:rPr>
                <w:spacing w:val="18"/>
                <w:w w:val="105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2"/>
                <w:w w:val="105"/>
                <w:sz w:val="22"/>
                <w:szCs w:val="22"/>
              </w:rPr>
              <w:t>Drittmitteln</w:t>
            </w:r>
            <w:proofErr w:type="spellEnd"/>
          </w:p>
          <w:p w:rsidR="00AB1552" w:rsidRPr="00C10A5B" w:rsidRDefault="00AB1552" w:rsidP="00AB1552">
            <w:pPr>
              <w:pStyle w:val="Textkrper"/>
              <w:numPr>
                <w:ilvl w:val="0"/>
                <w:numId w:val="1"/>
              </w:numPr>
              <w:tabs>
                <w:tab w:val="left" w:pos="277"/>
              </w:tabs>
              <w:spacing w:line="276" w:lineRule="auto"/>
              <w:ind w:left="278" w:hanging="170"/>
              <w:rPr>
                <w:sz w:val="22"/>
                <w:szCs w:val="22"/>
              </w:rPr>
            </w:pPr>
            <w:proofErr w:type="spellStart"/>
            <w:r w:rsidRPr="00C10A5B">
              <w:rPr>
                <w:spacing w:val="-1"/>
                <w:w w:val="110"/>
                <w:sz w:val="22"/>
                <w:szCs w:val="22"/>
              </w:rPr>
              <w:t>P</w:t>
            </w:r>
            <w:r w:rsidRPr="00C10A5B">
              <w:rPr>
                <w:spacing w:val="-2"/>
                <w:w w:val="110"/>
                <w:sz w:val="22"/>
                <w:szCs w:val="22"/>
              </w:rPr>
              <w:t>ublikation</w:t>
            </w:r>
            <w:proofErr w:type="spellEnd"/>
            <w:r w:rsidRPr="00C10A5B">
              <w:rPr>
                <w:spacing w:val="-6"/>
                <w:w w:val="110"/>
                <w:sz w:val="22"/>
                <w:szCs w:val="22"/>
              </w:rPr>
              <w:t xml:space="preserve"> </w:t>
            </w:r>
            <w:r w:rsidRPr="00C10A5B">
              <w:rPr>
                <w:w w:val="110"/>
                <w:sz w:val="22"/>
                <w:szCs w:val="22"/>
              </w:rPr>
              <w:t>in</w:t>
            </w:r>
            <w:r w:rsidRPr="00C10A5B">
              <w:rPr>
                <w:spacing w:val="-6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w w:val="110"/>
                <w:sz w:val="22"/>
                <w:szCs w:val="22"/>
              </w:rPr>
              <w:t>internationalen</w:t>
            </w:r>
            <w:proofErr w:type="spellEnd"/>
            <w:r w:rsidRPr="00C10A5B">
              <w:rPr>
                <w:spacing w:val="-5"/>
                <w:w w:val="110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spacing w:val="-2"/>
                <w:w w:val="110"/>
                <w:sz w:val="22"/>
                <w:szCs w:val="22"/>
              </w:rPr>
              <w:t>Zeitsc</w:t>
            </w:r>
            <w:r w:rsidRPr="00C10A5B">
              <w:rPr>
                <w:spacing w:val="-3"/>
                <w:w w:val="110"/>
                <w:sz w:val="22"/>
                <w:szCs w:val="22"/>
              </w:rPr>
              <w:t>hriften</w:t>
            </w:r>
            <w:proofErr w:type="spellEnd"/>
            <w:r w:rsidRPr="00C10A5B">
              <w:rPr>
                <w:spacing w:val="-6"/>
                <w:w w:val="110"/>
                <w:sz w:val="22"/>
                <w:szCs w:val="22"/>
              </w:rPr>
              <w:t xml:space="preserve"> </w:t>
            </w:r>
          </w:p>
          <w:p w:rsidR="00AB1552" w:rsidRPr="00C10A5B" w:rsidRDefault="00AB1552" w:rsidP="00AB1552">
            <w:pPr>
              <w:pStyle w:val="Textkrper"/>
              <w:numPr>
                <w:ilvl w:val="0"/>
                <w:numId w:val="1"/>
              </w:numPr>
              <w:tabs>
                <w:tab w:val="left" w:pos="277"/>
              </w:tabs>
              <w:spacing w:line="276" w:lineRule="auto"/>
              <w:ind w:left="278" w:hanging="170"/>
              <w:rPr>
                <w:sz w:val="22"/>
                <w:szCs w:val="22"/>
              </w:rPr>
            </w:pPr>
            <w:proofErr w:type="spellStart"/>
            <w:r w:rsidRPr="00C10A5B">
              <w:rPr>
                <w:spacing w:val="-1"/>
                <w:w w:val="105"/>
                <w:sz w:val="22"/>
                <w:szCs w:val="22"/>
              </w:rPr>
              <w:t>Betreuung</w:t>
            </w:r>
            <w:proofErr w:type="spellEnd"/>
            <w:r w:rsidRPr="00C10A5B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C10A5B">
              <w:rPr>
                <w:spacing w:val="-2"/>
                <w:w w:val="105"/>
                <w:sz w:val="22"/>
                <w:szCs w:val="22"/>
              </w:rPr>
              <w:t>von</w:t>
            </w:r>
            <w:r w:rsidRPr="00C10A5B">
              <w:rPr>
                <w:spacing w:val="25"/>
                <w:w w:val="105"/>
                <w:sz w:val="22"/>
                <w:szCs w:val="22"/>
              </w:rPr>
              <w:t xml:space="preserve"> </w:t>
            </w:r>
            <w:proofErr w:type="spellStart"/>
            <w:r w:rsidRPr="00C10A5B">
              <w:rPr>
                <w:w w:val="105"/>
                <w:sz w:val="22"/>
                <w:szCs w:val="22"/>
              </w:rPr>
              <w:t>Masterarbeiten</w:t>
            </w:r>
            <w:proofErr w:type="spellEnd"/>
            <w:r w:rsidRPr="00C10A5B">
              <w:rPr>
                <w:w w:val="105"/>
                <w:sz w:val="22"/>
                <w:szCs w:val="22"/>
              </w:rPr>
              <w:t xml:space="preserve">; </w:t>
            </w:r>
            <w:proofErr w:type="spellStart"/>
            <w:r w:rsidRPr="00C10A5B">
              <w:rPr>
                <w:spacing w:val="-1"/>
                <w:w w:val="105"/>
                <w:sz w:val="22"/>
                <w:szCs w:val="22"/>
              </w:rPr>
              <w:t>Beteiligung</w:t>
            </w:r>
            <w:proofErr w:type="spellEnd"/>
            <w:r w:rsidRPr="00C10A5B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C10A5B">
              <w:rPr>
                <w:w w:val="105"/>
                <w:sz w:val="22"/>
                <w:szCs w:val="22"/>
              </w:rPr>
              <w:t>an</w:t>
            </w:r>
            <w:r w:rsidRPr="00C10A5B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C10A5B">
              <w:rPr>
                <w:spacing w:val="-1"/>
                <w:w w:val="105"/>
                <w:sz w:val="22"/>
                <w:szCs w:val="22"/>
              </w:rPr>
              <w:t xml:space="preserve">der </w:t>
            </w:r>
            <w:proofErr w:type="spellStart"/>
            <w:r w:rsidRPr="00C10A5B">
              <w:rPr>
                <w:spacing w:val="-1"/>
                <w:w w:val="105"/>
                <w:sz w:val="22"/>
                <w:szCs w:val="22"/>
              </w:rPr>
              <w:t>Lehre</w:t>
            </w:r>
            <w:proofErr w:type="spellEnd"/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</w:p>
        </w:tc>
        <w:tc>
          <w:tcPr>
            <w:tcW w:w="6773" w:type="dxa"/>
          </w:tcPr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Unispital Basel </w:t>
            </w:r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B1552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Universitäre Unit „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Evidence-based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Insurance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Medicine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>“</w:t>
            </w:r>
          </w:p>
          <w:p w:rsidR="00AB1552" w:rsidRDefault="00B0780F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AB1552" w:rsidRPr="006A4C6C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www.unispital-basel.ch/ebim</w:t>
              </w:r>
            </w:hyperlink>
            <w:r w:rsidR="00AB1552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  <w:p w:rsidR="00AB1552" w:rsidRPr="00C10A5B" w:rsidRDefault="00AB1552" w:rsidP="001A024E">
            <w:pPr>
              <w:rPr>
                <w:rFonts w:eastAsia="Times New Roman" w:cstheme="minorHAnsi"/>
                <w:bCs/>
                <w:lang w:eastAsia="de-DE"/>
              </w:rPr>
            </w:pPr>
            <w:r w:rsidRPr="00C10A5B">
              <w:rPr>
                <w:rFonts w:eastAsia="Times New Roman" w:cstheme="minorHAnsi"/>
                <w:bCs/>
                <w:lang w:eastAsia="de-DE"/>
              </w:rPr>
              <w:t xml:space="preserve">Department Klinische Forschung </w:t>
            </w:r>
          </w:p>
          <w:p w:rsidR="00AB1552" w:rsidRPr="00C10A5B" w:rsidRDefault="00AB1552" w:rsidP="001A024E">
            <w:pPr>
              <w:rPr>
                <w:rFonts w:eastAsia="Times New Roman" w:cstheme="minorHAnsi"/>
                <w:bCs/>
                <w:lang w:eastAsia="de-DE"/>
              </w:rPr>
            </w:pPr>
            <w:r w:rsidRPr="00C10A5B">
              <w:rPr>
                <w:rFonts w:eastAsia="Times New Roman" w:cstheme="minorHAnsi"/>
                <w:bCs/>
                <w:lang w:eastAsia="de-DE"/>
              </w:rPr>
              <w:t xml:space="preserve">Universität / Universitätsspital Basel </w:t>
            </w:r>
          </w:p>
          <w:p w:rsidR="00AB1552" w:rsidRPr="00C10A5B" w:rsidRDefault="00AB1552" w:rsidP="001A024E">
            <w:pPr>
              <w:rPr>
                <w:rFonts w:eastAsia="Times New Roman" w:cstheme="minorHAnsi"/>
                <w:bCs/>
                <w:lang w:eastAsia="de-DE"/>
              </w:rPr>
            </w:pPr>
            <w:r w:rsidRPr="00C10A5B">
              <w:rPr>
                <w:rFonts w:eastAsia="Times New Roman" w:cstheme="minorHAnsi"/>
                <w:bCs/>
                <w:lang w:eastAsia="de-DE"/>
              </w:rPr>
              <w:t>Schweiz</w:t>
            </w:r>
          </w:p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Gehalt bzw. Gehaltsstufe/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scale</w:t>
            </w:r>
            <w:proofErr w:type="spellEnd"/>
          </w:p>
        </w:tc>
        <w:tc>
          <w:tcPr>
            <w:tcW w:w="6773" w:type="dxa"/>
          </w:tcPr>
          <w:p w:rsidR="00AB1552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Einstufung nach Profil </w:t>
            </w:r>
          </w:p>
          <w:p w:rsidR="00AB1552" w:rsidRPr="00C10A5B" w:rsidRDefault="00AB1552" w:rsidP="001A024E">
            <w:pPr>
              <w:rPr>
                <w:rFonts w:eastAsia="Times New Roman" w:cstheme="minorHAnsi"/>
                <w:bCs/>
                <w:lang w:eastAsia="de-DE"/>
              </w:rPr>
            </w:pPr>
            <w:proofErr w:type="spellStart"/>
            <w:r w:rsidRPr="00C10A5B">
              <w:rPr>
                <w:rFonts w:eastAsia="Times New Roman" w:cstheme="minorHAnsi"/>
                <w:bCs/>
                <w:lang w:eastAsia="de-DE"/>
              </w:rPr>
              <w:t>Gemäss</w:t>
            </w:r>
            <w:proofErr w:type="spellEnd"/>
            <w:r w:rsidRPr="00C10A5B">
              <w:rPr>
                <w:rFonts w:eastAsia="Times New Roman" w:cstheme="minorHAnsi"/>
                <w:bCs/>
                <w:lang w:eastAsia="de-DE"/>
              </w:rPr>
              <w:t xml:space="preserve"> Reglement der </w:t>
            </w:r>
            <w:proofErr w:type="gramStart"/>
            <w:r w:rsidRPr="00C10A5B">
              <w:rPr>
                <w:rFonts w:eastAsia="Times New Roman" w:cstheme="minorHAnsi"/>
                <w:bCs/>
                <w:lang w:eastAsia="de-DE"/>
              </w:rPr>
              <w:t>Universität  Basel</w:t>
            </w:r>
            <w:proofErr w:type="gramEnd"/>
            <w:r w:rsidRPr="00C10A5B">
              <w:rPr>
                <w:rFonts w:eastAsia="Times New Roman" w:cstheme="minorHAnsi"/>
                <w:bCs/>
                <w:lang w:eastAsia="de-DE"/>
              </w:rPr>
              <w:t xml:space="preserve"> </w:t>
            </w:r>
          </w:p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B1552" w:rsidRPr="00C10A5B" w:rsidRDefault="00AB1552" w:rsidP="001A024E">
            <w:pPr>
              <w:rPr>
                <w:rFonts w:eastAsia="Times New Roman" w:cstheme="minorHAnsi"/>
                <w:bCs/>
                <w:sz w:val="28"/>
                <w:szCs w:val="28"/>
                <w:lang w:eastAsia="de-DE"/>
              </w:rPr>
            </w:pPr>
            <w:r w:rsidRPr="00C10A5B">
              <w:rPr>
                <w:rFonts w:cs="Arial"/>
                <w:b/>
                <w:spacing w:val="-4"/>
                <w:w w:val="105"/>
                <w:sz w:val="28"/>
                <w:szCs w:val="28"/>
              </w:rPr>
              <w:t xml:space="preserve">70 - 100% </w:t>
            </w:r>
            <w:r w:rsidRPr="00C10A5B">
              <w:rPr>
                <w:rFonts w:cs="Arial"/>
                <w:spacing w:val="-4"/>
                <w:w w:val="105"/>
                <w:sz w:val="28"/>
                <w:szCs w:val="28"/>
              </w:rPr>
              <w:t>(30 - 42 Stunden)</w:t>
            </w:r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2 Jahre,  mit Option auf Verlängerung </w:t>
            </w:r>
          </w:p>
        </w:tc>
      </w:tr>
      <w:tr w:rsidR="00AB1552" w:rsidRPr="00FD17C6" w:rsidTr="001A024E">
        <w:trPr>
          <w:trHeight w:val="542"/>
        </w:trPr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</w:p>
        </w:tc>
        <w:tc>
          <w:tcPr>
            <w:tcW w:w="6773" w:type="dxa"/>
          </w:tcPr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Offen </w:t>
            </w:r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B1552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Prof. Dr. Regina Kunz, MD,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Msc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  <w:p w:rsidR="00AB1552" w:rsidRPr="00C10A5B" w:rsidRDefault="00B0780F" w:rsidP="001A024E">
            <w:pPr>
              <w:rPr>
                <w:rFonts w:eastAsia="Times New Roman" w:cstheme="minorHAnsi"/>
                <w:bCs/>
                <w:lang w:eastAsia="de-DE"/>
              </w:rPr>
            </w:pPr>
            <w:hyperlink r:id="rId8" w:history="1">
              <w:r w:rsidR="00AB1552" w:rsidRPr="006A4C6C">
                <w:rPr>
                  <w:rStyle w:val="Hyperlink"/>
                  <w:rFonts w:eastAsia="Times New Roman" w:cstheme="minorHAnsi"/>
                  <w:bCs/>
                  <w:lang w:eastAsia="de-DE"/>
                </w:rPr>
                <w:t>regina.kunz@usb.ch</w:t>
              </w:r>
            </w:hyperlink>
            <w:r w:rsidR="00AB1552" w:rsidRPr="00C10A5B">
              <w:rPr>
                <w:rFonts w:eastAsia="Times New Roman" w:cstheme="minorHAnsi"/>
                <w:bCs/>
                <w:lang w:eastAsia="de-DE"/>
              </w:rPr>
              <w:t xml:space="preserve">; </w:t>
            </w:r>
          </w:p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C10A5B">
              <w:rPr>
                <w:rFonts w:eastAsia="Times New Roman" w:cstheme="minorHAnsi"/>
                <w:bCs/>
                <w:lang w:eastAsia="de-DE"/>
              </w:rPr>
              <w:t xml:space="preserve">ab 27.8. telefonisch  </w:t>
            </w:r>
            <w:r>
              <w:rPr>
                <w:rFonts w:eastAsia="Times New Roman" w:cstheme="minorHAnsi"/>
                <w:bCs/>
                <w:lang w:eastAsia="de-DE"/>
              </w:rPr>
              <w:t xml:space="preserve">unter </w:t>
            </w:r>
            <w:r w:rsidRPr="00C10A5B">
              <w:rPr>
                <w:rFonts w:eastAsia="Times New Roman" w:cstheme="minorHAnsi"/>
                <w:bCs/>
                <w:lang w:eastAsia="de-DE"/>
              </w:rPr>
              <w:t>+41 61 328 7567</w:t>
            </w:r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B1552" w:rsidRDefault="00AB1552" w:rsidP="001A024E">
            <w:pPr>
              <w:rPr>
                <w:spacing w:val="-14"/>
                <w:w w:val="110"/>
                <w:szCs w:val="20"/>
              </w:rPr>
            </w:pPr>
            <w:r w:rsidRPr="005E5EEC">
              <w:rPr>
                <w:w w:val="110"/>
                <w:szCs w:val="20"/>
              </w:rPr>
              <w:t>Die universitäre Unit</w:t>
            </w:r>
            <w:r>
              <w:rPr>
                <w:w w:val="110"/>
                <w:szCs w:val="20"/>
              </w:rPr>
              <w:t xml:space="preserve"> </w:t>
            </w:r>
            <w:proofErr w:type="spellStart"/>
            <w:r w:rsidRPr="005E5EEC">
              <w:rPr>
                <w:w w:val="110"/>
                <w:szCs w:val="20"/>
              </w:rPr>
              <w:t>Evidence-based</w:t>
            </w:r>
            <w:proofErr w:type="spellEnd"/>
            <w:r w:rsidRPr="005E5EEC">
              <w:rPr>
                <w:w w:val="110"/>
                <w:szCs w:val="20"/>
              </w:rPr>
              <w:t xml:space="preserve"> Insurance </w:t>
            </w:r>
            <w:proofErr w:type="spellStart"/>
            <w:r w:rsidRPr="005E5EEC">
              <w:rPr>
                <w:w w:val="110"/>
                <w:szCs w:val="20"/>
              </w:rPr>
              <w:t>Medicine</w:t>
            </w:r>
            <w:proofErr w:type="spellEnd"/>
            <w:r w:rsidRPr="005E5EEC">
              <w:rPr>
                <w:w w:val="110"/>
                <w:szCs w:val="20"/>
              </w:rPr>
              <w:t xml:space="preserve">, </w:t>
            </w:r>
            <w:proofErr w:type="spellStart"/>
            <w:r>
              <w:rPr>
                <w:w w:val="110"/>
                <w:szCs w:val="20"/>
              </w:rPr>
              <w:t>EbIM</w:t>
            </w:r>
            <w:proofErr w:type="spellEnd"/>
            <w:r>
              <w:rPr>
                <w:w w:val="110"/>
                <w:szCs w:val="20"/>
              </w:rPr>
              <w:t xml:space="preserve"> </w:t>
            </w:r>
            <w:r w:rsidRPr="005E5EEC">
              <w:rPr>
                <w:spacing w:val="-2"/>
                <w:w w:val="110"/>
                <w:szCs w:val="20"/>
              </w:rPr>
              <w:t>Forsc</w:t>
            </w:r>
            <w:r w:rsidRPr="005E5EEC">
              <w:rPr>
                <w:spacing w:val="-3"/>
                <w:w w:val="110"/>
                <w:szCs w:val="20"/>
              </w:rPr>
              <w:t>h</w:t>
            </w:r>
            <w:r w:rsidRPr="005E5EEC">
              <w:rPr>
                <w:spacing w:val="-2"/>
                <w:w w:val="110"/>
                <w:szCs w:val="20"/>
              </w:rPr>
              <w:t>ung</w:t>
            </w:r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&amp;</w:t>
            </w:r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 xml:space="preserve">Bildung </w:t>
            </w:r>
            <w:hyperlink r:id="rId9" w:history="1">
              <w:r w:rsidRPr="005E5EEC">
                <w:rPr>
                  <w:rStyle w:val="Hyperlink"/>
                  <w:w w:val="110"/>
                  <w:szCs w:val="20"/>
                </w:rPr>
                <w:t>www.unispital-basel.ch/ebim</w:t>
              </w:r>
            </w:hyperlink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spacing w:val="-1"/>
                <w:w w:val="110"/>
                <w:szCs w:val="20"/>
              </w:rPr>
              <w:t>verbessert</w:t>
            </w:r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die</w:t>
            </w:r>
            <w:r w:rsidRPr="005E5EEC">
              <w:rPr>
                <w:spacing w:val="-19"/>
                <w:w w:val="110"/>
                <w:szCs w:val="20"/>
              </w:rPr>
              <w:t xml:space="preserve"> </w:t>
            </w:r>
            <w:r w:rsidRPr="005E5EEC">
              <w:rPr>
                <w:spacing w:val="-1"/>
                <w:w w:val="110"/>
                <w:szCs w:val="20"/>
              </w:rPr>
              <w:t>Wissengr</w:t>
            </w:r>
            <w:r w:rsidRPr="005E5EEC">
              <w:rPr>
                <w:spacing w:val="-2"/>
                <w:w w:val="110"/>
                <w:szCs w:val="20"/>
              </w:rPr>
              <w:t>u</w:t>
            </w:r>
            <w:r w:rsidRPr="005E5EEC">
              <w:rPr>
                <w:spacing w:val="-1"/>
                <w:w w:val="110"/>
                <w:szCs w:val="20"/>
              </w:rPr>
              <w:t>ndlage</w:t>
            </w:r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spacing w:val="-2"/>
                <w:w w:val="110"/>
                <w:szCs w:val="20"/>
              </w:rPr>
              <w:t>v</w:t>
            </w:r>
            <w:r w:rsidRPr="005E5EEC">
              <w:rPr>
                <w:spacing w:val="-3"/>
                <w:w w:val="110"/>
                <w:szCs w:val="20"/>
              </w:rPr>
              <w:t>on</w:t>
            </w:r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spacing w:val="-1"/>
                <w:w w:val="110"/>
                <w:szCs w:val="20"/>
              </w:rPr>
              <w:t>Begut</w:t>
            </w:r>
            <w:r w:rsidRPr="005E5EEC">
              <w:rPr>
                <w:spacing w:val="-2"/>
                <w:w w:val="110"/>
                <w:szCs w:val="20"/>
              </w:rPr>
              <w:t>a</w:t>
            </w:r>
            <w:r w:rsidRPr="005E5EEC">
              <w:rPr>
                <w:spacing w:val="-1"/>
                <w:w w:val="110"/>
                <w:szCs w:val="20"/>
              </w:rPr>
              <w:t>c</w:t>
            </w:r>
            <w:r w:rsidRPr="005E5EEC">
              <w:rPr>
                <w:spacing w:val="-2"/>
                <w:w w:val="110"/>
                <w:szCs w:val="20"/>
              </w:rPr>
              <w:t>htu</w:t>
            </w:r>
            <w:r w:rsidRPr="005E5EEC">
              <w:rPr>
                <w:spacing w:val="-1"/>
                <w:w w:val="110"/>
                <w:szCs w:val="20"/>
              </w:rPr>
              <w:t>ng,</w:t>
            </w:r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spacing w:val="-1"/>
                <w:w w:val="110"/>
                <w:szCs w:val="20"/>
              </w:rPr>
              <w:t>Kranksc</w:t>
            </w:r>
            <w:r w:rsidRPr="005E5EEC">
              <w:rPr>
                <w:spacing w:val="-2"/>
                <w:w w:val="110"/>
                <w:szCs w:val="20"/>
              </w:rPr>
              <w:t>hreibung</w:t>
            </w:r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und</w:t>
            </w:r>
            <w:r w:rsidRPr="005E5EEC">
              <w:rPr>
                <w:spacing w:val="-10"/>
                <w:w w:val="110"/>
                <w:szCs w:val="20"/>
              </w:rPr>
              <w:t xml:space="preserve"> </w:t>
            </w:r>
            <w:r w:rsidRPr="005E5EEC">
              <w:rPr>
                <w:spacing w:val="-3"/>
                <w:w w:val="110"/>
                <w:szCs w:val="20"/>
              </w:rPr>
              <w:t>beru</w:t>
            </w:r>
            <w:r w:rsidRPr="005E5EEC">
              <w:rPr>
                <w:spacing w:val="-4"/>
                <w:w w:val="110"/>
                <w:szCs w:val="20"/>
              </w:rPr>
              <w:t>fl</w:t>
            </w:r>
            <w:r w:rsidRPr="005E5EEC">
              <w:rPr>
                <w:spacing w:val="-2"/>
                <w:w w:val="110"/>
                <w:szCs w:val="20"/>
              </w:rPr>
              <w:t>ic</w:t>
            </w:r>
            <w:r w:rsidRPr="005E5EEC">
              <w:rPr>
                <w:spacing w:val="-3"/>
                <w:w w:val="110"/>
                <w:szCs w:val="20"/>
              </w:rPr>
              <w:t>her</w:t>
            </w:r>
            <w:r w:rsidRPr="005E5EEC">
              <w:rPr>
                <w:spacing w:val="-19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Wiedere</w:t>
            </w:r>
            <w:r w:rsidRPr="005E5EEC">
              <w:rPr>
                <w:spacing w:val="-2"/>
                <w:w w:val="110"/>
                <w:szCs w:val="20"/>
              </w:rPr>
              <w:t>ingliederu</w:t>
            </w:r>
            <w:r w:rsidRPr="005E5EEC">
              <w:rPr>
                <w:spacing w:val="-1"/>
                <w:w w:val="110"/>
                <w:szCs w:val="20"/>
              </w:rPr>
              <w:t>ng.</w:t>
            </w:r>
            <w:r w:rsidRPr="005E5EEC">
              <w:rPr>
                <w:spacing w:val="-3"/>
                <w:w w:val="110"/>
                <w:szCs w:val="20"/>
              </w:rPr>
              <w:t xml:space="preserve"> </w:t>
            </w:r>
            <w:r>
              <w:rPr>
                <w:spacing w:val="-3"/>
                <w:w w:val="110"/>
                <w:szCs w:val="20"/>
              </w:rPr>
              <w:t>I</w:t>
            </w:r>
            <w:r w:rsidRPr="005E5EEC">
              <w:rPr>
                <w:spacing w:val="-3"/>
                <w:w w:val="110"/>
                <w:szCs w:val="20"/>
              </w:rPr>
              <w:t>nnovativ</w:t>
            </w:r>
            <w:r w:rsidRPr="005E5EEC">
              <w:rPr>
                <w:spacing w:val="-2"/>
                <w:w w:val="110"/>
                <w:szCs w:val="20"/>
              </w:rPr>
              <w:t xml:space="preserve">e </w:t>
            </w:r>
            <w:proofErr w:type="spellStart"/>
            <w:r w:rsidRPr="005E5EEC">
              <w:rPr>
                <w:spacing w:val="-2"/>
                <w:w w:val="110"/>
                <w:szCs w:val="20"/>
              </w:rPr>
              <w:t>Outcomeforsc</w:t>
            </w:r>
            <w:r w:rsidRPr="005E5EEC">
              <w:rPr>
                <w:spacing w:val="-3"/>
                <w:w w:val="110"/>
                <w:szCs w:val="20"/>
              </w:rPr>
              <w:t>h</w:t>
            </w:r>
            <w:r w:rsidRPr="005E5EEC">
              <w:rPr>
                <w:spacing w:val="-2"/>
                <w:w w:val="110"/>
                <w:szCs w:val="20"/>
              </w:rPr>
              <w:t>ung</w:t>
            </w:r>
            <w:proofErr w:type="spellEnd"/>
            <w:r w:rsidRPr="005E5EEC">
              <w:rPr>
                <w:spacing w:val="-3"/>
                <w:w w:val="110"/>
                <w:szCs w:val="20"/>
              </w:rPr>
              <w:t xml:space="preserve"> </w:t>
            </w:r>
            <w:r w:rsidRPr="005E5EEC">
              <w:rPr>
                <w:spacing w:val="-2"/>
                <w:w w:val="110"/>
                <w:szCs w:val="20"/>
              </w:rPr>
              <w:t>mit Entsc</w:t>
            </w:r>
            <w:r w:rsidRPr="005E5EEC">
              <w:rPr>
                <w:spacing w:val="-3"/>
                <w:w w:val="110"/>
                <w:szCs w:val="20"/>
              </w:rPr>
              <w:t>h</w:t>
            </w:r>
            <w:r w:rsidRPr="005E5EEC">
              <w:rPr>
                <w:spacing w:val="-2"/>
                <w:w w:val="110"/>
                <w:szCs w:val="20"/>
              </w:rPr>
              <w:t>eidungsrelev</w:t>
            </w:r>
            <w:r w:rsidRPr="005E5EEC">
              <w:rPr>
                <w:spacing w:val="-3"/>
                <w:w w:val="110"/>
                <w:szCs w:val="20"/>
              </w:rPr>
              <w:t>anz</w:t>
            </w:r>
            <w:r w:rsidRPr="005E5EEC">
              <w:rPr>
                <w:spacing w:val="-2"/>
                <w:w w:val="110"/>
                <w:szCs w:val="20"/>
              </w:rPr>
              <w:t xml:space="preserve"> für</w:t>
            </w:r>
            <w:r w:rsidRPr="005E5EEC">
              <w:rPr>
                <w:spacing w:val="-3"/>
                <w:w w:val="110"/>
                <w:szCs w:val="20"/>
              </w:rPr>
              <w:t xml:space="preserve"> </w:t>
            </w:r>
            <w:r w:rsidRPr="005E5EEC">
              <w:rPr>
                <w:spacing w:val="-2"/>
                <w:w w:val="110"/>
                <w:szCs w:val="20"/>
              </w:rPr>
              <w:t>Entsc</w:t>
            </w:r>
            <w:r w:rsidRPr="005E5EEC">
              <w:rPr>
                <w:spacing w:val="-3"/>
                <w:w w:val="110"/>
                <w:szCs w:val="20"/>
              </w:rPr>
              <w:t>heidungsträ</w:t>
            </w:r>
            <w:r w:rsidRPr="005E5EEC">
              <w:rPr>
                <w:w w:val="110"/>
                <w:szCs w:val="20"/>
              </w:rPr>
              <w:t>ger</w:t>
            </w:r>
            <w:r w:rsidRPr="005E5EEC">
              <w:rPr>
                <w:spacing w:val="-6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und</w:t>
            </w:r>
            <w:r w:rsidRPr="005E5EEC">
              <w:rPr>
                <w:spacing w:val="-9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Ärzte.</w:t>
            </w:r>
            <w:r w:rsidRPr="005E5EEC">
              <w:rPr>
                <w:spacing w:val="-14"/>
                <w:w w:val="110"/>
                <w:szCs w:val="20"/>
              </w:rPr>
              <w:t xml:space="preserve"> </w:t>
            </w:r>
          </w:p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E5EEC">
              <w:rPr>
                <w:w w:val="110"/>
                <w:szCs w:val="20"/>
              </w:rPr>
              <w:t>W</w:t>
            </w:r>
            <w:r w:rsidRPr="005E5EEC">
              <w:rPr>
                <w:spacing w:val="1"/>
                <w:w w:val="110"/>
                <w:szCs w:val="20"/>
              </w:rPr>
              <w:t>ir</w:t>
            </w:r>
            <w:r w:rsidRPr="005E5EEC">
              <w:rPr>
                <w:spacing w:val="-6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führen</w:t>
            </w:r>
            <w:r w:rsidRPr="005E5EEC">
              <w:rPr>
                <w:spacing w:val="-5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das</w:t>
            </w:r>
            <w:r w:rsidRPr="005E5EEC">
              <w:rPr>
                <w:spacing w:val="-6"/>
                <w:w w:val="110"/>
                <w:szCs w:val="20"/>
              </w:rPr>
              <w:t xml:space="preserve"> </w:t>
            </w:r>
            <w:proofErr w:type="spellStart"/>
            <w:r w:rsidRPr="005E5EEC">
              <w:rPr>
                <w:spacing w:val="-1"/>
                <w:w w:val="110"/>
                <w:szCs w:val="20"/>
              </w:rPr>
              <w:t>Coc</w:t>
            </w:r>
            <w:r w:rsidRPr="005E5EEC">
              <w:rPr>
                <w:spacing w:val="-2"/>
                <w:w w:val="110"/>
                <w:szCs w:val="20"/>
              </w:rPr>
              <w:t>hrane</w:t>
            </w:r>
            <w:proofErr w:type="spellEnd"/>
            <w:r w:rsidRPr="005E5EEC">
              <w:rPr>
                <w:spacing w:val="-5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Field</w:t>
            </w:r>
            <w:r w:rsidRPr="005E5EEC">
              <w:rPr>
                <w:spacing w:val="-6"/>
                <w:w w:val="110"/>
                <w:szCs w:val="20"/>
              </w:rPr>
              <w:t xml:space="preserve"> </w:t>
            </w:r>
            <w:proofErr w:type="spellStart"/>
            <w:r w:rsidRPr="005E5EEC">
              <w:rPr>
                <w:w w:val="110"/>
                <w:szCs w:val="20"/>
              </w:rPr>
              <w:t>lnsurance</w:t>
            </w:r>
            <w:proofErr w:type="spellEnd"/>
            <w:r w:rsidRPr="005E5EEC">
              <w:rPr>
                <w:spacing w:val="-5"/>
                <w:w w:val="110"/>
                <w:szCs w:val="20"/>
              </w:rPr>
              <w:t xml:space="preserve"> </w:t>
            </w:r>
            <w:proofErr w:type="spellStart"/>
            <w:r>
              <w:rPr>
                <w:w w:val="110"/>
                <w:szCs w:val="20"/>
              </w:rPr>
              <w:t>Medicine</w:t>
            </w:r>
            <w:proofErr w:type="spellEnd"/>
            <w:r>
              <w:rPr>
                <w:w w:val="110"/>
                <w:szCs w:val="20"/>
              </w:rPr>
              <w:t xml:space="preserve"> </w:t>
            </w:r>
            <w:r w:rsidRPr="005E5EEC">
              <w:rPr>
                <w:spacing w:val="-6"/>
                <w:w w:val="110"/>
                <w:szCs w:val="20"/>
              </w:rPr>
              <w:t xml:space="preserve"> </w:t>
            </w:r>
            <w:hyperlink r:id="rId10" w:history="1">
              <w:r w:rsidRPr="005E5EEC">
                <w:rPr>
                  <w:rStyle w:val="Hyperlink"/>
                  <w:spacing w:val="-6"/>
                  <w:w w:val="110"/>
                  <w:szCs w:val="20"/>
                </w:rPr>
                <w:t>insuremed.cochrane.org/</w:t>
              </w:r>
            </w:hyperlink>
            <w:r w:rsidRPr="005E5EEC">
              <w:rPr>
                <w:spacing w:val="-6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und</w:t>
            </w:r>
            <w:r w:rsidRPr="005E5EEC">
              <w:rPr>
                <w:spacing w:val="-6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>sind</w:t>
            </w:r>
            <w:r w:rsidRPr="005E5EEC">
              <w:rPr>
                <w:spacing w:val="-5"/>
                <w:w w:val="110"/>
                <w:szCs w:val="20"/>
              </w:rPr>
              <w:t xml:space="preserve"> </w:t>
            </w:r>
            <w:r w:rsidRPr="005E5EEC">
              <w:rPr>
                <w:w w:val="110"/>
                <w:szCs w:val="20"/>
              </w:rPr>
              <w:t xml:space="preserve">mit </w:t>
            </w:r>
            <w:r w:rsidRPr="005E5EEC">
              <w:rPr>
                <w:w w:val="105"/>
                <w:szCs w:val="20"/>
              </w:rPr>
              <w:t>lokalen,</w:t>
            </w:r>
            <w:r w:rsidRPr="005E5EEC">
              <w:rPr>
                <w:spacing w:val="13"/>
                <w:w w:val="105"/>
                <w:szCs w:val="20"/>
              </w:rPr>
              <w:t xml:space="preserve"> </w:t>
            </w:r>
            <w:r w:rsidRPr="005E5EEC">
              <w:rPr>
                <w:w w:val="105"/>
                <w:szCs w:val="20"/>
              </w:rPr>
              <w:t>nationalen</w:t>
            </w:r>
            <w:r w:rsidRPr="005E5EEC">
              <w:rPr>
                <w:spacing w:val="13"/>
                <w:w w:val="105"/>
                <w:szCs w:val="20"/>
              </w:rPr>
              <w:t xml:space="preserve"> </w:t>
            </w:r>
            <w:r w:rsidRPr="005E5EEC">
              <w:rPr>
                <w:w w:val="105"/>
                <w:szCs w:val="20"/>
              </w:rPr>
              <w:t>und</w:t>
            </w:r>
            <w:r w:rsidRPr="005E5EEC">
              <w:rPr>
                <w:spacing w:val="13"/>
                <w:w w:val="105"/>
                <w:szCs w:val="20"/>
              </w:rPr>
              <w:t xml:space="preserve"> </w:t>
            </w:r>
            <w:r w:rsidRPr="005E5EEC">
              <w:rPr>
                <w:w w:val="105"/>
                <w:szCs w:val="20"/>
              </w:rPr>
              <w:t>internationalen</w:t>
            </w:r>
            <w:r w:rsidRPr="005E5EEC">
              <w:rPr>
                <w:spacing w:val="14"/>
                <w:w w:val="105"/>
                <w:szCs w:val="20"/>
              </w:rPr>
              <w:t xml:space="preserve"> </w:t>
            </w:r>
            <w:r w:rsidRPr="005E5EEC">
              <w:rPr>
                <w:spacing w:val="-2"/>
                <w:w w:val="105"/>
                <w:szCs w:val="20"/>
              </w:rPr>
              <w:t>Forschergruppen</w:t>
            </w:r>
            <w:r>
              <w:rPr>
                <w:spacing w:val="-2"/>
                <w:w w:val="105"/>
                <w:szCs w:val="20"/>
              </w:rPr>
              <w:t xml:space="preserve"> vernetzt.</w:t>
            </w:r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</w:p>
        </w:tc>
        <w:tc>
          <w:tcPr>
            <w:tcW w:w="6773" w:type="dxa"/>
          </w:tcPr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19.8. oder 20.8. </w:t>
            </w:r>
          </w:p>
        </w:tc>
      </w:tr>
      <w:tr w:rsidR="00AB1552" w:rsidRPr="00FD17C6" w:rsidTr="001A024E">
        <w:tc>
          <w:tcPr>
            <w:tcW w:w="2720" w:type="dxa"/>
          </w:tcPr>
          <w:p w:rsidR="00AB1552" w:rsidRPr="00FD17C6" w:rsidRDefault="00AB1552" w:rsidP="001A024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B1552" w:rsidRPr="00C10A5B" w:rsidRDefault="00AB1552" w:rsidP="001A024E">
            <w:pPr>
              <w:spacing w:after="120"/>
              <w:rPr>
                <w:rFonts w:eastAsia="Times New Roman" w:cstheme="minorHAnsi"/>
                <w:bCs/>
                <w:color w:val="002060"/>
                <w:lang w:eastAsia="de-DE"/>
              </w:rPr>
            </w:pPr>
            <w:r w:rsidRPr="00C10A5B">
              <w:rPr>
                <w:rFonts w:eastAsia="Times New Roman" w:cstheme="minorHAnsi"/>
                <w:bCs/>
                <w:color w:val="002060"/>
                <w:lang w:eastAsia="de-DE"/>
              </w:rPr>
              <w:t xml:space="preserve">www.unispital-basel.ch/Jobs </w:t>
            </w:r>
          </w:p>
          <w:p w:rsidR="00AB1552" w:rsidRDefault="00B0780F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11" w:history="1">
              <w:r w:rsidR="00AB1552" w:rsidRPr="006A4C6C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https://live.solique.ch/microsites/usb/microsite/?showPublication=39b0934e-5b2b-4e8e-a52e-cf119f9fc148</w:t>
              </w:r>
            </w:hyperlink>
            <w:r w:rsidR="00AB1552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  <w:p w:rsidR="00AB1552" w:rsidRPr="00FD17C6" w:rsidRDefault="00AB1552" w:rsidP="001A024E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:rsidR="00AB1552" w:rsidRPr="00FD17C6" w:rsidRDefault="00AB1552" w:rsidP="00AB1552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p w:rsidR="00DA52CD" w:rsidRPr="00A9349B" w:rsidRDefault="00B0780F">
      <w:pPr>
        <w:rPr>
          <w:rFonts w:ascii="Arial" w:hAnsi="Arial" w:cs="Arial"/>
        </w:rPr>
      </w:pPr>
    </w:p>
    <w:sectPr w:rsidR="00DA52CD" w:rsidRPr="00A93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FC8"/>
    <w:multiLevelType w:val="hybridMultilevel"/>
    <w:tmpl w:val="404AC468"/>
    <w:lvl w:ilvl="0" w:tplc="3DFE82EC">
      <w:start w:val="1"/>
      <w:numFmt w:val="bullet"/>
      <w:lvlText w:val="•"/>
      <w:lvlJc w:val="left"/>
      <w:pPr>
        <w:ind w:left="277" w:hanging="171"/>
      </w:pPr>
      <w:rPr>
        <w:rFonts w:ascii="SimSun" w:eastAsia="SimSun" w:hAnsi="SimSun" w:hint="default"/>
        <w:sz w:val="16"/>
        <w:szCs w:val="16"/>
      </w:rPr>
    </w:lvl>
    <w:lvl w:ilvl="1" w:tplc="381CFC40">
      <w:start w:val="1"/>
      <w:numFmt w:val="bullet"/>
      <w:lvlText w:val="•"/>
      <w:lvlJc w:val="left"/>
      <w:pPr>
        <w:ind w:left="1347" w:hanging="171"/>
      </w:pPr>
      <w:rPr>
        <w:rFonts w:hint="default"/>
      </w:rPr>
    </w:lvl>
    <w:lvl w:ilvl="2" w:tplc="B370488C">
      <w:start w:val="1"/>
      <w:numFmt w:val="bullet"/>
      <w:lvlText w:val="•"/>
      <w:lvlJc w:val="left"/>
      <w:pPr>
        <w:ind w:left="2418" w:hanging="171"/>
      </w:pPr>
      <w:rPr>
        <w:rFonts w:hint="default"/>
      </w:rPr>
    </w:lvl>
    <w:lvl w:ilvl="3" w:tplc="A84A8A8E">
      <w:start w:val="1"/>
      <w:numFmt w:val="bullet"/>
      <w:lvlText w:val="•"/>
      <w:lvlJc w:val="left"/>
      <w:pPr>
        <w:ind w:left="3489" w:hanging="171"/>
      </w:pPr>
      <w:rPr>
        <w:rFonts w:hint="default"/>
      </w:rPr>
    </w:lvl>
    <w:lvl w:ilvl="4" w:tplc="DB3C2C42">
      <w:start w:val="1"/>
      <w:numFmt w:val="bullet"/>
      <w:lvlText w:val="•"/>
      <w:lvlJc w:val="left"/>
      <w:pPr>
        <w:ind w:left="4560" w:hanging="171"/>
      </w:pPr>
      <w:rPr>
        <w:rFonts w:hint="default"/>
      </w:rPr>
    </w:lvl>
    <w:lvl w:ilvl="5" w:tplc="42AE8384">
      <w:start w:val="1"/>
      <w:numFmt w:val="bullet"/>
      <w:lvlText w:val="•"/>
      <w:lvlJc w:val="left"/>
      <w:pPr>
        <w:ind w:left="5631" w:hanging="171"/>
      </w:pPr>
      <w:rPr>
        <w:rFonts w:hint="default"/>
      </w:rPr>
    </w:lvl>
    <w:lvl w:ilvl="6" w:tplc="DECAAF60">
      <w:start w:val="1"/>
      <w:numFmt w:val="bullet"/>
      <w:lvlText w:val="•"/>
      <w:lvlJc w:val="left"/>
      <w:pPr>
        <w:ind w:left="6702" w:hanging="171"/>
      </w:pPr>
      <w:rPr>
        <w:rFonts w:hint="default"/>
      </w:rPr>
    </w:lvl>
    <w:lvl w:ilvl="7" w:tplc="63C275BE">
      <w:start w:val="1"/>
      <w:numFmt w:val="bullet"/>
      <w:lvlText w:val="•"/>
      <w:lvlJc w:val="left"/>
      <w:pPr>
        <w:ind w:left="7772" w:hanging="171"/>
      </w:pPr>
      <w:rPr>
        <w:rFonts w:hint="default"/>
      </w:rPr>
    </w:lvl>
    <w:lvl w:ilvl="8" w:tplc="6C9030D0">
      <w:start w:val="1"/>
      <w:numFmt w:val="bullet"/>
      <w:lvlText w:val="•"/>
      <w:lvlJc w:val="left"/>
      <w:pPr>
        <w:ind w:left="8843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52"/>
    <w:rsid w:val="0072163E"/>
    <w:rsid w:val="008145F0"/>
    <w:rsid w:val="00924E24"/>
    <w:rsid w:val="00A9349B"/>
    <w:rsid w:val="00AB1552"/>
    <w:rsid w:val="00B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E56636-677A-4AA0-BA6E-F674C74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5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1552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AB155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B1552"/>
    <w:pPr>
      <w:widowControl w:val="0"/>
      <w:spacing w:after="0" w:line="240" w:lineRule="auto"/>
      <w:ind w:left="277" w:hanging="171"/>
    </w:pPr>
    <w:rPr>
      <w:rFonts w:ascii="Calibri" w:eastAsia="Calibri" w:hAnsi="Calibri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1552"/>
    <w:rPr>
      <w:rFonts w:ascii="Calibri" w:eastAsia="Calibri" w:hAnsi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kunz@usb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spital-basel.ch/eb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ive.solique.ch/microsites/usb/microsite/?showPublication=39b0934e-5b2b-4e8e-a52e-cf119f9fc148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insuremed.cochra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pital-basel.ch/ebi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 Regina</dc:creator>
  <cp:keywords/>
  <dc:description/>
  <cp:lastModifiedBy>Nicole Kroll</cp:lastModifiedBy>
  <cp:revision>2</cp:revision>
  <dcterms:created xsi:type="dcterms:W3CDTF">2019-08-22T10:41:00Z</dcterms:created>
  <dcterms:modified xsi:type="dcterms:W3CDTF">2019-08-22T10:41:00Z</dcterms:modified>
</cp:coreProperties>
</file>